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6894"/>
      </w:tblGrid>
      <w:tr w:rsidR="0065067E" w14:paraId="45BC0E6C" w14:textId="77777777" w:rsidTr="0065067E">
        <w:tc>
          <w:tcPr>
            <w:tcW w:w="2122" w:type="dxa"/>
          </w:tcPr>
          <w:p w14:paraId="309E619A" w14:textId="68FBF705" w:rsidR="0065067E" w:rsidRPr="0065067E" w:rsidRDefault="0065067E" w:rsidP="0065067E">
            <w:pPr>
              <w:rPr>
                <w:b/>
                <w:bCs/>
              </w:rPr>
            </w:pPr>
            <w:r w:rsidRPr="0065067E">
              <w:rPr>
                <w:b/>
                <w:bCs/>
              </w:rPr>
              <w:t>Job Title</w:t>
            </w:r>
          </w:p>
        </w:tc>
        <w:tc>
          <w:tcPr>
            <w:tcW w:w="6894" w:type="dxa"/>
          </w:tcPr>
          <w:p w14:paraId="46ECF468" w14:textId="78C04CE8" w:rsidR="0065067E" w:rsidRDefault="00D02E6A" w:rsidP="0065067E">
            <w:r>
              <w:t>Finance Transactional</w:t>
            </w:r>
            <w:r w:rsidR="00C24D09">
              <w:t xml:space="preserve"> Design and Implementation Manager</w:t>
            </w:r>
          </w:p>
          <w:p w14:paraId="375A9F0F" w14:textId="77777777" w:rsidR="00D92DD7" w:rsidRDefault="00D92DD7" w:rsidP="0065067E"/>
          <w:p w14:paraId="47132D42" w14:textId="16F24C00" w:rsidR="005E1A65" w:rsidRDefault="005E1A65" w:rsidP="0065067E"/>
        </w:tc>
      </w:tr>
      <w:tr w:rsidR="0065067E" w14:paraId="4D8CDEF9" w14:textId="77777777" w:rsidTr="0065067E">
        <w:tc>
          <w:tcPr>
            <w:tcW w:w="2122" w:type="dxa"/>
          </w:tcPr>
          <w:p w14:paraId="5A823015" w14:textId="367E041A" w:rsidR="0065067E" w:rsidRPr="0065067E" w:rsidRDefault="0065067E" w:rsidP="0065067E">
            <w:pPr>
              <w:rPr>
                <w:b/>
                <w:bCs/>
              </w:rPr>
            </w:pPr>
            <w:r w:rsidRPr="0065067E">
              <w:rPr>
                <w:b/>
                <w:bCs/>
              </w:rPr>
              <w:t>Grade</w:t>
            </w:r>
          </w:p>
        </w:tc>
        <w:tc>
          <w:tcPr>
            <w:tcW w:w="6894" w:type="dxa"/>
          </w:tcPr>
          <w:p w14:paraId="4F7B7037" w14:textId="002797DD" w:rsidR="0065067E" w:rsidRDefault="00092B39" w:rsidP="0065067E">
            <w:r>
              <w:t>Band F</w:t>
            </w:r>
          </w:p>
        </w:tc>
      </w:tr>
      <w:tr w:rsidR="0065067E" w14:paraId="5B3C015B" w14:textId="77777777" w:rsidTr="0065067E">
        <w:tc>
          <w:tcPr>
            <w:tcW w:w="2122" w:type="dxa"/>
          </w:tcPr>
          <w:p w14:paraId="3052CD00" w14:textId="6C0F650B" w:rsidR="0065067E" w:rsidRPr="0065067E" w:rsidRDefault="0065067E" w:rsidP="0065067E">
            <w:pPr>
              <w:rPr>
                <w:b/>
                <w:bCs/>
              </w:rPr>
            </w:pPr>
            <w:r w:rsidRPr="0065067E">
              <w:rPr>
                <w:b/>
                <w:bCs/>
              </w:rPr>
              <w:t>Reports To</w:t>
            </w:r>
          </w:p>
        </w:tc>
        <w:tc>
          <w:tcPr>
            <w:tcW w:w="6894" w:type="dxa"/>
          </w:tcPr>
          <w:p w14:paraId="738F4AF8" w14:textId="17B02E0F" w:rsidR="0065067E" w:rsidRDefault="00C24D09" w:rsidP="00C24D09">
            <w:r>
              <w:t>Finance Design</w:t>
            </w:r>
            <w:r w:rsidR="00630C49">
              <w:t xml:space="preserve"> and Implementation</w:t>
            </w:r>
            <w:r w:rsidR="00B07325">
              <w:t xml:space="preserve"> Lead</w:t>
            </w:r>
          </w:p>
        </w:tc>
      </w:tr>
      <w:tr w:rsidR="0065067E" w14:paraId="45C1548A" w14:textId="77777777" w:rsidTr="0065067E">
        <w:tc>
          <w:tcPr>
            <w:tcW w:w="2122" w:type="dxa"/>
          </w:tcPr>
          <w:p w14:paraId="464D8ACA" w14:textId="69C0FCD4" w:rsidR="0065067E" w:rsidRPr="0065067E" w:rsidRDefault="0065067E" w:rsidP="0065067E">
            <w:pPr>
              <w:rPr>
                <w:b/>
                <w:bCs/>
              </w:rPr>
            </w:pPr>
            <w:r w:rsidRPr="0065067E">
              <w:rPr>
                <w:b/>
                <w:bCs/>
              </w:rPr>
              <w:t>Direct Reports</w:t>
            </w:r>
          </w:p>
        </w:tc>
        <w:tc>
          <w:tcPr>
            <w:tcW w:w="6894" w:type="dxa"/>
          </w:tcPr>
          <w:p w14:paraId="65EA1E55" w14:textId="5B295233" w:rsidR="00B07325" w:rsidRDefault="00B07325" w:rsidP="0065067E">
            <w:r>
              <w:t>Direct –</w:t>
            </w:r>
            <w:r w:rsidR="00DC2930">
              <w:t xml:space="preserve"> Exchequer Supervisor</w:t>
            </w:r>
          </w:p>
          <w:p w14:paraId="27D2317D" w14:textId="00867F5D" w:rsidR="00DA749F" w:rsidRDefault="00185239" w:rsidP="0065067E">
            <w:r>
              <w:t xml:space="preserve">Indirect – Subject Matter Experts </w:t>
            </w:r>
            <w:r w:rsidR="00B064E0">
              <w:t>(SME’s)</w:t>
            </w:r>
          </w:p>
        </w:tc>
      </w:tr>
    </w:tbl>
    <w:p w14:paraId="4A4B3132" w14:textId="41AB3410" w:rsidR="00B07325" w:rsidRDefault="00B07325" w:rsidP="0065067E">
      <w:r>
        <w:t xml:space="preserve"> </w:t>
      </w:r>
    </w:p>
    <w:p w14:paraId="3F5C805A" w14:textId="7D6D9281" w:rsidR="003D4911" w:rsidRDefault="003D4911" w:rsidP="0065067E">
      <w:r>
        <w:t>To work with the Oracle Finance Team to play the role of a systems accountant working with the Finance Design and Implementation Lead, Accountancy and Payroll Design and implementation Managers. To be specifically responsible for the implementation of Oracle Cloud for the Finance Transactional</w:t>
      </w:r>
      <w:r w:rsidR="008620AA">
        <w:t>,</w:t>
      </w:r>
      <w:r>
        <w:t xml:space="preserve"> Procure to Pay, Payables and Assets, Receivable, Expense management</w:t>
      </w:r>
      <w:r w:rsidR="008620AA">
        <w:t>.</w:t>
      </w:r>
    </w:p>
    <w:p w14:paraId="5AB4DF4D" w14:textId="77777777" w:rsidR="003D4911" w:rsidRDefault="003D4911" w:rsidP="0065067E"/>
    <w:p w14:paraId="2E1874EA" w14:textId="43169E38" w:rsidR="0065067E" w:rsidRPr="00A24939" w:rsidRDefault="00A24939" w:rsidP="0065067E">
      <w:pPr>
        <w:rPr>
          <w:u w:val="single"/>
        </w:rPr>
      </w:pPr>
      <w:r w:rsidRPr="00A24939">
        <w:rPr>
          <w:u w:val="single"/>
        </w:rPr>
        <w:t>Key Accountabilities</w:t>
      </w:r>
    </w:p>
    <w:p w14:paraId="11988831" w14:textId="62557E9C" w:rsidR="00107E24" w:rsidRDefault="00107E24" w:rsidP="005E1A65">
      <w:pPr>
        <w:numPr>
          <w:ilvl w:val="0"/>
          <w:numId w:val="1"/>
        </w:numPr>
        <w:shd w:val="clear" w:color="auto" w:fill="FFFFFF"/>
        <w:spacing w:before="100" w:beforeAutospacing="1" w:after="100" w:afterAutospacing="1" w:line="240" w:lineRule="auto"/>
        <w:ind w:right="240"/>
      </w:pPr>
      <w:r>
        <w:t xml:space="preserve">Lead the local </w:t>
      </w:r>
      <w:r w:rsidR="00B6500D">
        <w:t>SME’s</w:t>
      </w:r>
      <w:r>
        <w:t xml:space="preserve">, ensuring </w:t>
      </w:r>
      <w:r w:rsidR="00B6500D">
        <w:t xml:space="preserve">they’re engaged </w:t>
      </w:r>
      <w:r>
        <w:t xml:space="preserve">and input into the programme and design of the system </w:t>
      </w:r>
    </w:p>
    <w:p w14:paraId="5D2030C6" w14:textId="604AAF29" w:rsidR="00211EF4" w:rsidRDefault="00211EF4" w:rsidP="005E1A65">
      <w:pPr>
        <w:numPr>
          <w:ilvl w:val="0"/>
          <w:numId w:val="1"/>
        </w:numPr>
        <w:shd w:val="clear" w:color="auto" w:fill="FFFFFF"/>
        <w:spacing w:before="100" w:beforeAutospacing="1" w:after="100" w:afterAutospacing="1" w:line="240" w:lineRule="auto"/>
        <w:ind w:right="240"/>
      </w:pPr>
      <w:r>
        <w:t xml:space="preserve">Ensure all actions and programmes are undertaken by the team and achieved by given deadline </w:t>
      </w:r>
    </w:p>
    <w:p w14:paraId="3B1F13AB" w14:textId="7719918B" w:rsidR="00B6500D" w:rsidRDefault="00857D0D" w:rsidP="00B6500D">
      <w:pPr>
        <w:numPr>
          <w:ilvl w:val="0"/>
          <w:numId w:val="1"/>
        </w:numPr>
        <w:shd w:val="clear" w:color="auto" w:fill="FFFFFF"/>
        <w:spacing w:before="100" w:beforeAutospacing="1" w:after="100" w:afterAutospacing="1" w:line="240" w:lineRule="auto"/>
        <w:ind w:right="240"/>
      </w:pPr>
      <w:r>
        <w:t xml:space="preserve">Understand </w:t>
      </w:r>
      <w:r w:rsidR="00D72DC1">
        <w:t xml:space="preserve">all aspects of Financial Transactions </w:t>
      </w:r>
      <w:r w:rsidR="00B6500D">
        <w:t xml:space="preserve">and how they interact in order to understand how the system may change this way of working </w:t>
      </w:r>
    </w:p>
    <w:p w14:paraId="126EB9AF" w14:textId="13A695A2" w:rsidR="00630C49" w:rsidRDefault="00630C49" w:rsidP="00B6500D">
      <w:pPr>
        <w:numPr>
          <w:ilvl w:val="0"/>
          <w:numId w:val="1"/>
        </w:numPr>
        <w:shd w:val="clear" w:color="auto" w:fill="FFFFFF"/>
        <w:spacing w:before="100" w:beforeAutospacing="1" w:after="100" w:afterAutospacing="1" w:line="240" w:lineRule="auto"/>
        <w:ind w:right="240"/>
      </w:pPr>
      <w:r>
        <w:t>Understand the OOTB and bespoke reporting requirements across each transactional area, and ensure that the reporting requirements of new processes adopted are addressed</w:t>
      </w:r>
    </w:p>
    <w:p w14:paraId="5454EE0E" w14:textId="0274A788" w:rsidR="005E1A65" w:rsidRDefault="00107E24" w:rsidP="005E1A65">
      <w:pPr>
        <w:numPr>
          <w:ilvl w:val="0"/>
          <w:numId w:val="1"/>
        </w:numPr>
        <w:shd w:val="clear" w:color="auto" w:fill="FFFFFF"/>
        <w:spacing w:before="100" w:beforeAutospacing="1" w:after="100" w:afterAutospacing="1" w:line="240" w:lineRule="auto"/>
        <w:ind w:right="240"/>
      </w:pPr>
      <w:r w:rsidRPr="00107E24">
        <w:t>Work with SME’</w:t>
      </w:r>
      <w:r w:rsidR="00B6500D">
        <w:t>s</w:t>
      </w:r>
      <w:r w:rsidRPr="00107E24">
        <w:t xml:space="preserve"> to understand the current processes</w:t>
      </w:r>
      <w:r w:rsidR="00857D0D">
        <w:t xml:space="preserve">, regulation, legislation </w:t>
      </w:r>
      <w:r w:rsidRPr="00107E24">
        <w:t xml:space="preserve"> and policy </w:t>
      </w:r>
    </w:p>
    <w:p w14:paraId="38E0DC6B" w14:textId="641D2210" w:rsidR="00107E24" w:rsidRDefault="00107E24" w:rsidP="005E1A65">
      <w:pPr>
        <w:numPr>
          <w:ilvl w:val="0"/>
          <w:numId w:val="1"/>
        </w:numPr>
        <w:shd w:val="clear" w:color="auto" w:fill="FFFFFF"/>
        <w:spacing w:before="100" w:beforeAutospacing="1" w:after="100" w:afterAutospacing="1" w:line="240" w:lineRule="auto"/>
        <w:ind w:right="240"/>
      </w:pPr>
      <w:r>
        <w:t xml:space="preserve">Ensure all process maps for both on and off system processes are mapped, and process owners identified </w:t>
      </w:r>
    </w:p>
    <w:p w14:paraId="4CB0A231" w14:textId="56261E0E" w:rsidR="00107E24" w:rsidRDefault="00B6500D" w:rsidP="005E1A65">
      <w:pPr>
        <w:numPr>
          <w:ilvl w:val="0"/>
          <w:numId w:val="1"/>
        </w:numPr>
        <w:shd w:val="clear" w:color="auto" w:fill="FFFFFF"/>
        <w:spacing w:before="100" w:beforeAutospacing="1" w:after="100" w:afterAutospacing="1" w:line="240" w:lineRule="auto"/>
        <w:ind w:right="240"/>
      </w:pPr>
      <w:r>
        <w:t>Where required, r</w:t>
      </w:r>
      <w:r w:rsidR="00107E24">
        <w:t>e-engineer processes to adapt to the new system and ensure improved efficiency</w:t>
      </w:r>
    </w:p>
    <w:p w14:paraId="1613B06C" w14:textId="2C5DA103" w:rsidR="00107E24" w:rsidRDefault="00107E24" w:rsidP="005E1A65">
      <w:pPr>
        <w:numPr>
          <w:ilvl w:val="0"/>
          <w:numId w:val="1"/>
        </w:numPr>
        <w:shd w:val="clear" w:color="auto" w:fill="FFFFFF"/>
        <w:spacing w:before="100" w:beforeAutospacing="1" w:after="100" w:afterAutospacing="1" w:line="240" w:lineRule="auto"/>
        <w:ind w:right="240"/>
      </w:pPr>
      <w:r>
        <w:t>Work with the Business Analysts to understand both current and future effort and productivity</w:t>
      </w:r>
    </w:p>
    <w:p w14:paraId="6797296B" w14:textId="7576BEB6" w:rsidR="00107E24" w:rsidRDefault="00857D0D" w:rsidP="005E1A65">
      <w:pPr>
        <w:numPr>
          <w:ilvl w:val="0"/>
          <w:numId w:val="1"/>
        </w:numPr>
        <w:shd w:val="clear" w:color="auto" w:fill="FFFFFF"/>
        <w:spacing w:before="100" w:beforeAutospacing="1" w:after="100" w:afterAutospacing="1" w:line="240" w:lineRule="auto"/>
        <w:ind w:right="240"/>
      </w:pPr>
      <w:r>
        <w:t xml:space="preserve">Work with the Finance </w:t>
      </w:r>
      <w:r w:rsidR="008620AA">
        <w:t>Design and Implementation Lead</w:t>
      </w:r>
      <w:r>
        <w:t xml:space="preserve">, </w:t>
      </w:r>
      <w:r w:rsidR="008620AA">
        <w:t>Exchequer Services, Business, Accountancy and Payroll Design and implementation Managers, S</w:t>
      </w:r>
      <w:r w:rsidR="00D72DC1">
        <w:t xml:space="preserve">upport Units, Procurement </w:t>
      </w:r>
      <w:r w:rsidR="00107E24">
        <w:t xml:space="preserve"> and SME’s to produce business requirements and design specification </w:t>
      </w:r>
    </w:p>
    <w:p w14:paraId="2BB29DA9" w14:textId="1CFAC9D7" w:rsidR="00107E24" w:rsidRDefault="00857D0D" w:rsidP="005E1A65">
      <w:pPr>
        <w:numPr>
          <w:ilvl w:val="0"/>
          <w:numId w:val="1"/>
        </w:numPr>
        <w:shd w:val="clear" w:color="auto" w:fill="FFFFFF"/>
        <w:spacing w:before="100" w:beforeAutospacing="1" w:after="100" w:afterAutospacing="1" w:line="240" w:lineRule="auto"/>
        <w:ind w:right="240"/>
      </w:pPr>
      <w:r>
        <w:t>Eng</w:t>
      </w:r>
      <w:r w:rsidR="00D72DC1">
        <w:t xml:space="preserve">age stakeholders across Finance, Facilities Management and Transport,  suppliers </w:t>
      </w:r>
      <w:r w:rsidR="00107E24">
        <w:t>and customers to ensure oversight of the Programme and developments</w:t>
      </w:r>
    </w:p>
    <w:p w14:paraId="7A1CB1A3" w14:textId="2037B107" w:rsidR="00107E24" w:rsidRDefault="00107E24" w:rsidP="005E1A65">
      <w:pPr>
        <w:numPr>
          <w:ilvl w:val="0"/>
          <w:numId w:val="1"/>
        </w:numPr>
        <w:shd w:val="clear" w:color="auto" w:fill="FFFFFF"/>
        <w:spacing w:before="100" w:beforeAutospacing="1" w:after="100" w:afterAutospacing="1" w:line="240" w:lineRule="auto"/>
        <w:ind w:right="240"/>
      </w:pPr>
      <w:r>
        <w:t xml:space="preserve">Communicate in line with the Programme communication strategy with support from the change team </w:t>
      </w:r>
    </w:p>
    <w:p w14:paraId="138F0E5F" w14:textId="1D8B27CB" w:rsidR="00107E24" w:rsidRDefault="00107E24" w:rsidP="005E1A65">
      <w:pPr>
        <w:numPr>
          <w:ilvl w:val="0"/>
          <w:numId w:val="1"/>
        </w:numPr>
        <w:shd w:val="clear" w:color="auto" w:fill="FFFFFF"/>
        <w:spacing w:before="100" w:beforeAutospacing="1" w:after="100" w:afterAutospacing="1" w:line="240" w:lineRule="auto"/>
        <w:ind w:right="240"/>
      </w:pPr>
      <w:r>
        <w:t xml:space="preserve">Work across the Programme Team to ensure joined up thinking and collaboration across functions and departments </w:t>
      </w:r>
      <w:r w:rsidR="00413FC6">
        <w:t xml:space="preserve"> </w:t>
      </w:r>
    </w:p>
    <w:p w14:paraId="15E0D9B3" w14:textId="43D5C42E" w:rsidR="00211EF4" w:rsidRDefault="00211EF4" w:rsidP="005E1A65">
      <w:pPr>
        <w:numPr>
          <w:ilvl w:val="0"/>
          <w:numId w:val="1"/>
        </w:numPr>
        <w:shd w:val="clear" w:color="auto" w:fill="FFFFFF"/>
        <w:spacing w:before="100" w:beforeAutospacing="1" w:after="100" w:afterAutospacing="1" w:line="240" w:lineRule="auto"/>
        <w:ind w:right="240"/>
      </w:pPr>
      <w:r>
        <w:t>Escala</w:t>
      </w:r>
      <w:r w:rsidR="00857D0D">
        <w:t xml:space="preserve">te issues and risk to the Finance Strategic </w:t>
      </w:r>
      <w:r>
        <w:t xml:space="preserve"> Lead and Programme team where required</w:t>
      </w:r>
    </w:p>
    <w:p w14:paraId="74E301DF" w14:textId="3CE10989" w:rsidR="00107E24" w:rsidRDefault="00107E24" w:rsidP="005E1A65">
      <w:pPr>
        <w:numPr>
          <w:ilvl w:val="0"/>
          <w:numId w:val="1"/>
        </w:numPr>
        <w:shd w:val="clear" w:color="auto" w:fill="FFFFFF"/>
        <w:spacing w:before="100" w:beforeAutospacing="1" w:after="100" w:afterAutospacing="1" w:line="240" w:lineRule="auto"/>
        <w:ind w:right="240"/>
      </w:pPr>
      <w:r>
        <w:t xml:space="preserve">With the change team, develop the hyper care package for the functional area ensuring adequate training, upskill and support to ensure successful launch and embed </w:t>
      </w:r>
    </w:p>
    <w:p w14:paraId="119033BA" w14:textId="087267D8" w:rsidR="00107E24" w:rsidRDefault="00107E24" w:rsidP="005E1A65">
      <w:pPr>
        <w:numPr>
          <w:ilvl w:val="0"/>
          <w:numId w:val="1"/>
        </w:numPr>
        <w:shd w:val="clear" w:color="auto" w:fill="FFFFFF"/>
        <w:spacing w:before="100" w:beforeAutospacing="1" w:after="100" w:afterAutospacing="1" w:line="240" w:lineRule="auto"/>
        <w:ind w:right="240"/>
      </w:pPr>
      <w:r>
        <w:t xml:space="preserve">Attend all meetings associated with the programme and contribute to required reports and programme documentation </w:t>
      </w:r>
    </w:p>
    <w:p w14:paraId="2806911A" w14:textId="5C0E93BF" w:rsidR="00714237" w:rsidRPr="00107E24" w:rsidRDefault="00714237" w:rsidP="00714237">
      <w:pPr>
        <w:numPr>
          <w:ilvl w:val="0"/>
          <w:numId w:val="1"/>
        </w:numPr>
        <w:shd w:val="clear" w:color="auto" w:fill="FFFFFF"/>
        <w:spacing w:before="100" w:beforeAutospacing="1" w:after="100" w:afterAutospacing="1" w:line="240" w:lineRule="auto"/>
        <w:ind w:right="240"/>
      </w:pPr>
      <w:r>
        <w:t>Work with external stakeholders where necessary/ understanding any external requirements for processes such as the College of Policing</w:t>
      </w:r>
    </w:p>
    <w:p w14:paraId="3AFCF782" w14:textId="63450917" w:rsidR="00A24939" w:rsidRPr="004C1550" w:rsidRDefault="00A24939" w:rsidP="005E1A65">
      <w:pPr>
        <w:shd w:val="clear" w:color="auto" w:fill="FFFFFF"/>
        <w:spacing w:before="100" w:beforeAutospacing="1" w:after="100" w:afterAutospacing="1" w:line="240" w:lineRule="auto"/>
        <w:ind w:right="240"/>
        <w:rPr>
          <w:u w:val="single"/>
        </w:rPr>
      </w:pPr>
      <w:r w:rsidRPr="004C1550">
        <w:rPr>
          <w:u w:val="single"/>
        </w:rPr>
        <w:lastRenderedPageBreak/>
        <w:t>Skills</w:t>
      </w:r>
      <w:r w:rsidR="00673DC3" w:rsidRPr="004C1550">
        <w:rPr>
          <w:u w:val="single"/>
        </w:rPr>
        <w:t xml:space="preserve"> and Experience</w:t>
      </w:r>
    </w:p>
    <w:p w14:paraId="677F4EF1" w14:textId="11BEE728" w:rsidR="008620AA" w:rsidRPr="008620AA" w:rsidRDefault="003D4911" w:rsidP="008620AA">
      <w:pPr>
        <w:numPr>
          <w:ilvl w:val="0"/>
          <w:numId w:val="1"/>
        </w:numPr>
        <w:shd w:val="clear" w:color="auto" w:fill="FFFFFF"/>
        <w:spacing w:before="100" w:beforeAutospacing="1" w:after="100" w:afterAutospacing="1" w:line="240" w:lineRule="auto"/>
        <w:ind w:right="240"/>
        <w:rPr>
          <w:u w:val="single"/>
        </w:rPr>
      </w:pPr>
      <w:r>
        <w:t>Ex</w:t>
      </w:r>
      <w:r w:rsidR="00931CDA" w:rsidRPr="004C1550">
        <w:t xml:space="preserve">perience of </w:t>
      </w:r>
      <w:r w:rsidR="00D72DC1">
        <w:t xml:space="preserve">Finance Transactional Procure to Pay, Payables and Assets, Receivable, Expense management </w:t>
      </w:r>
      <w:r w:rsidR="006A51F0">
        <w:t>and the implementation of financial systems</w:t>
      </w:r>
    </w:p>
    <w:p w14:paraId="4B86A68B" w14:textId="0DF01DF9" w:rsidR="003D4911" w:rsidRDefault="00D72DC1" w:rsidP="003D4911">
      <w:pPr>
        <w:pStyle w:val="ListParagraph"/>
        <w:numPr>
          <w:ilvl w:val="0"/>
          <w:numId w:val="1"/>
        </w:numPr>
      </w:pPr>
      <w:r>
        <w:t xml:space="preserve">Experienced </w:t>
      </w:r>
      <w:r w:rsidR="008620AA">
        <w:t>Systems A</w:t>
      </w:r>
      <w:r>
        <w:t>ccount</w:t>
      </w:r>
      <w:r w:rsidR="008620AA">
        <w:t xml:space="preserve">ing roles and responsibilities </w:t>
      </w:r>
      <w:r>
        <w:t xml:space="preserve">preferably with some knowledge of Public Sector working. </w:t>
      </w:r>
    </w:p>
    <w:p w14:paraId="2492F3B7" w14:textId="0BBA0751" w:rsidR="00211EF4" w:rsidRDefault="00211EF4" w:rsidP="00A5484B">
      <w:pPr>
        <w:pStyle w:val="ListParagraph"/>
        <w:numPr>
          <w:ilvl w:val="0"/>
          <w:numId w:val="1"/>
        </w:numPr>
      </w:pPr>
      <w:r w:rsidRPr="004C1550">
        <w:t>Attitude of embracing change and able</w:t>
      </w:r>
      <w:r>
        <w:t xml:space="preserve"> to translate that vision to the organisation to gain </w:t>
      </w:r>
      <w:r w:rsidR="004C1550">
        <w:t>t</w:t>
      </w:r>
      <w:r>
        <w:t xml:space="preserve">rust and buy in </w:t>
      </w:r>
      <w:r w:rsidR="004C1550">
        <w:t>from the colleagues in the Finance Department</w:t>
      </w:r>
    </w:p>
    <w:p w14:paraId="38230F81" w14:textId="09566E7B" w:rsidR="00A5484B" w:rsidRPr="00CF158D" w:rsidRDefault="00413FC6" w:rsidP="00A5484B">
      <w:pPr>
        <w:pStyle w:val="ListParagraph"/>
        <w:numPr>
          <w:ilvl w:val="0"/>
          <w:numId w:val="1"/>
        </w:numPr>
      </w:pPr>
      <w:r w:rsidRPr="00CF158D">
        <w:t>Demonstrable</w:t>
      </w:r>
      <w:r w:rsidR="00931CDA" w:rsidRPr="00CF158D">
        <w:t xml:space="preserve"> </w:t>
      </w:r>
      <w:r w:rsidR="00A5484B" w:rsidRPr="00CF158D">
        <w:t xml:space="preserve">Business acumen </w:t>
      </w:r>
      <w:r w:rsidR="00931CDA" w:rsidRPr="00CF158D">
        <w:t xml:space="preserve">through </w:t>
      </w:r>
      <w:r w:rsidR="00A5484B" w:rsidRPr="00CF158D">
        <w:t>understanding the organisation, commercial context and the external environment</w:t>
      </w:r>
    </w:p>
    <w:p w14:paraId="167F875D" w14:textId="112E0F79" w:rsidR="004C1550" w:rsidRPr="008C4435" w:rsidRDefault="00CF158D" w:rsidP="004C1550">
      <w:pPr>
        <w:pStyle w:val="ListParagraph"/>
        <w:numPr>
          <w:ilvl w:val="0"/>
          <w:numId w:val="1"/>
        </w:numPr>
      </w:pPr>
      <w:r>
        <w:t xml:space="preserve">Knowledge of </w:t>
      </w:r>
      <w:r w:rsidR="004C1550" w:rsidRPr="008C4435">
        <w:t xml:space="preserve">developing strategy, Target Operating Models and Financial Service’s transformation including organisational design principles </w:t>
      </w:r>
    </w:p>
    <w:p w14:paraId="3578AFAF" w14:textId="5ABA3E58" w:rsidR="004C1550" w:rsidRPr="008C4435" w:rsidRDefault="004C1550" w:rsidP="004C1550">
      <w:pPr>
        <w:pStyle w:val="ListParagraph"/>
        <w:numPr>
          <w:ilvl w:val="0"/>
          <w:numId w:val="1"/>
        </w:numPr>
      </w:pPr>
      <w:r w:rsidRPr="008C4435">
        <w:t xml:space="preserve">Able to use a range of communication and influencing techniques and methods to successfully negotiate, collaborate to effect </w:t>
      </w:r>
      <w:r w:rsidR="00833F27">
        <w:t xml:space="preserve">apply </w:t>
      </w:r>
      <w:r w:rsidRPr="008C4435">
        <w:t>change</w:t>
      </w:r>
    </w:p>
    <w:p w14:paraId="71F8AF8D" w14:textId="77777777" w:rsidR="004C1550" w:rsidRPr="008C4435" w:rsidRDefault="004C1550" w:rsidP="004C1550">
      <w:pPr>
        <w:pStyle w:val="ListParagraph"/>
        <w:numPr>
          <w:ilvl w:val="0"/>
          <w:numId w:val="1"/>
        </w:numPr>
      </w:pPr>
      <w:r w:rsidRPr="008C4435">
        <w:t>Able to build trust and credibility via knowledge, experience and engagement that enables collaboration, professional challenge, problem solving and delivery</w:t>
      </w:r>
    </w:p>
    <w:p w14:paraId="6C73B266" w14:textId="0A2EE21B" w:rsidR="004C1550" w:rsidRPr="008C4435" w:rsidRDefault="004C1550" w:rsidP="004C1550">
      <w:pPr>
        <w:pStyle w:val="ListParagraph"/>
        <w:numPr>
          <w:ilvl w:val="0"/>
          <w:numId w:val="1"/>
        </w:numPr>
      </w:pPr>
      <w:r w:rsidRPr="008C4435">
        <w:rPr>
          <w:rFonts w:cs="Arial"/>
          <w:bCs/>
        </w:rPr>
        <w:t xml:space="preserve">Knowledge of </w:t>
      </w:r>
      <w:r>
        <w:rPr>
          <w:rFonts w:cs="Arial"/>
          <w:bCs/>
        </w:rPr>
        <w:t xml:space="preserve">Oracle </w:t>
      </w:r>
      <w:r w:rsidR="00833F27">
        <w:rPr>
          <w:rFonts w:cs="Arial"/>
          <w:bCs/>
        </w:rPr>
        <w:t>finance</w:t>
      </w:r>
      <w:r w:rsidRPr="008C4435">
        <w:rPr>
          <w:rFonts w:cs="Arial"/>
          <w:bCs/>
        </w:rPr>
        <w:t xml:space="preserve"> design, configuration, and implementation - including Core Financials, </w:t>
      </w:r>
      <w:r w:rsidR="00833F27">
        <w:rPr>
          <w:rFonts w:cs="Arial"/>
          <w:bCs/>
        </w:rPr>
        <w:t>Management Accounting, fixed Assets</w:t>
      </w:r>
      <w:r w:rsidRPr="008C4435">
        <w:rPr>
          <w:rFonts w:cs="Arial"/>
          <w:bCs/>
        </w:rPr>
        <w:t xml:space="preserve">, </w:t>
      </w:r>
      <w:r w:rsidR="003D4911">
        <w:rPr>
          <w:rFonts w:cs="Arial"/>
          <w:bCs/>
        </w:rPr>
        <w:t xml:space="preserve">Expenses systems and </w:t>
      </w:r>
      <w:r w:rsidRPr="008C4435">
        <w:rPr>
          <w:rFonts w:cs="Arial"/>
          <w:bCs/>
        </w:rPr>
        <w:t xml:space="preserve">Reporting </w:t>
      </w:r>
    </w:p>
    <w:p w14:paraId="2D8FEEC3" w14:textId="32BB4C5C" w:rsidR="004C1550" w:rsidRPr="008C4435" w:rsidRDefault="004C1550" w:rsidP="004C1550">
      <w:pPr>
        <w:pStyle w:val="ListParagraph"/>
        <w:numPr>
          <w:ilvl w:val="0"/>
          <w:numId w:val="1"/>
        </w:numPr>
      </w:pPr>
      <w:r w:rsidRPr="008C4435">
        <w:rPr>
          <w:rFonts w:cs="Arial"/>
          <w:bCs/>
        </w:rPr>
        <w:t xml:space="preserve">Knowledge of Oracle </w:t>
      </w:r>
      <w:r w:rsidR="00830BE2">
        <w:rPr>
          <w:rFonts w:cs="Arial"/>
          <w:bCs/>
        </w:rPr>
        <w:t xml:space="preserve">Cloud </w:t>
      </w:r>
      <w:r w:rsidRPr="008C4435">
        <w:rPr>
          <w:rFonts w:cs="Arial"/>
          <w:bCs/>
        </w:rPr>
        <w:t>E</w:t>
      </w:r>
      <w:r w:rsidR="00830BE2">
        <w:rPr>
          <w:rFonts w:cs="Arial"/>
          <w:bCs/>
        </w:rPr>
        <w:t xml:space="preserve">RP </w:t>
      </w:r>
      <w:r w:rsidR="00D72DC1">
        <w:rPr>
          <w:rFonts w:cs="Arial"/>
          <w:bCs/>
        </w:rPr>
        <w:t>Finance</w:t>
      </w:r>
      <w:r w:rsidR="00830BE2">
        <w:rPr>
          <w:rFonts w:cs="Arial"/>
          <w:bCs/>
        </w:rPr>
        <w:t>s</w:t>
      </w:r>
      <w:r w:rsidRPr="008C4435">
        <w:rPr>
          <w:rFonts w:cs="Arial"/>
          <w:bCs/>
        </w:rPr>
        <w:t>, configuration, and implementation</w:t>
      </w:r>
    </w:p>
    <w:p w14:paraId="05C7847D" w14:textId="5A13F62E" w:rsidR="004C1550" w:rsidRPr="008C4435" w:rsidRDefault="004C1550" w:rsidP="004C1550">
      <w:pPr>
        <w:pStyle w:val="ListParagraph"/>
        <w:numPr>
          <w:ilvl w:val="0"/>
          <w:numId w:val="1"/>
        </w:numPr>
      </w:pPr>
      <w:r w:rsidRPr="008C4435">
        <w:rPr>
          <w:rFonts w:cs="Arial"/>
          <w:bCs/>
        </w:rPr>
        <w:t xml:space="preserve">Working knowledge of delivering </w:t>
      </w:r>
      <w:r w:rsidR="00830BE2">
        <w:rPr>
          <w:rFonts w:cs="Arial"/>
          <w:bCs/>
        </w:rPr>
        <w:t>Financial</w:t>
      </w:r>
      <w:r w:rsidRPr="008C4435">
        <w:rPr>
          <w:rFonts w:cs="Arial"/>
          <w:bCs/>
        </w:rPr>
        <w:t xml:space="preserve"> solutions and services</w:t>
      </w:r>
    </w:p>
    <w:p w14:paraId="52325420" w14:textId="77777777" w:rsidR="004C1550" w:rsidRPr="008C4435" w:rsidRDefault="004C1550" w:rsidP="004C1550">
      <w:pPr>
        <w:pStyle w:val="ListParagraph"/>
        <w:numPr>
          <w:ilvl w:val="0"/>
          <w:numId w:val="1"/>
        </w:numPr>
      </w:pPr>
      <w:r w:rsidRPr="008C4435">
        <w:rPr>
          <w:rFonts w:cs="Arial"/>
        </w:rPr>
        <w:t>Previous experience of working in complex Strategic programme/change and project environments</w:t>
      </w:r>
    </w:p>
    <w:p w14:paraId="6FD2299C" w14:textId="77777777" w:rsidR="004C1550" w:rsidRPr="008C4435" w:rsidRDefault="004C1550" w:rsidP="004C1550">
      <w:pPr>
        <w:pStyle w:val="ListParagraph"/>
        <w:numPr>
          <w:ilvl w:val="0"/>
          <w:numId w:val="1"/>
        </w:numPr>
      </w:pPr>
      <w:r w:rsidRPr="008C4435">
        <w:rPr>
          <w:rFonts w:cs="Arial"/>
          <w:bCs/>
        </w:rPr>
        <w:t>Able to work under the pressure as a Lead role on an implementation programme on multiple/concurrent tasks within tight timeframes</w:t>
      </w:r>
    </w:p>
    <w:p w14:paraId="6C934BA4" w14:textId="77777777" w:rsidR="004C1550" w:rsidRPr="008C4435" w:rsidRDefault="004C1550" w:rsidP="004C1550">
      <w:pPr>
        <w:pStyle w:val="ListParagraph"/>
        <w:numPr>
          <w:ilvl w:val="0"/>
          <w:numId w:val="1"/>
        </w:numPr>
      </w:pPr>
      <w:r w:rsidRPr="008C4435">
        <w:rPr>
          <w:rFonts w:cs="Arial"/>
          <w:bCs/>
        </w:rPr>
        <w:t>Bring enthusiasm to the programme and a desire to work in a challenging and innovative environment</w:t>
      </w:r>
    </w:p>
    <w:p w14:paraId="69C9CA16" w14:textId="77777777" w:rsidR="004C1550" w:rsidRPr="008C4435" w:rsidRDefault="004C1550" w:rsidP="004C1550">
      <w:pPr>
        <w:pStyle w:val="ListParagraph"/>
        <w:numPr>
          <w:ilvl w:val="0"/>
          <w:numId w:val="1"/>
        </w:numPr>
      </w:pPr>
      <w:r w:rsidRPr="008C4435">
        <w:rPr>
          <w:rFonts w:cs="Arial"/>
          <w:bCs/>
        </w:rPr>
        <w:t>Experience developing end-to-end solution design and a passion for problem-solving and solution design</w:t>
      </w:r>
    </w:p>
    <w:p w14:paraId="7D5AA367" w14:textId="07758DEF" w:rsidR="004C1550" w:rsidRPr="003D4911" w:rsidRDefault="004C1550" w:rsidP="004C1550">
      <w:pPr>
        <w:pStyle w:val="ListParagraph"/>
        <w:numPr>
          <w:ilvl w:val="0"/>
          <w:numId w:val="1"/>
        </w:numPr>
      </w:pPr>
      <w:r w:rsidRPr="008C4435">
        <w:rPr>
          <w:rFonts w:cs="Arial"/>
          <w:bCs/>
        </w:rPr>
        <w:t xml:space="preserve">Knowledge in delivering </w:t>
      </w:r>
      <w:r w:rsidR="00830BE2">
        <w:rPr>
          <w:rFonts w:cs="Arial"/>
          <w:bCs/>
        </w:rPr>
        <w:t>financial</w:t>
      </w:r>
      <w:r w:rsidRPr="008C4435">
        <w:rPr>
          <w:rFonts w:cs="Arial"/>
          <w:bCs/>
        </w:rPr>
        <w:t xml:space="preserve"> and change aspects, particularly process analysis/mapping</w:t>
      </w:r>
    </w:p>
    <w:p w14:paraId="193B9876" w14:textId="77777777" w:rsidR="004C1550" w:rsidRPr="008C4435" w:rsidRDefault="004C1550" w:rsidP="004C1550">
      <w:pPr>
        <w:pStyle w:val="ListParagraph"/>
        <w:numPr>
          <w:ilvl w:val="0"/>
          <w:numId w:val="1"/>
        </w:numPr>
      </w:pPr>
      <w:r w:rsidRPr="008C4435">
        <w:rPr>
          <w:rFonts w:cs="Arial"/>
          <w:bCs/>
        </w:rPr>
        <w:t>Analytical thinking and problem-solving to review and refine existing accounting processes</w:t>
      </w:r>
    </w:p>
    <w:p w14:paraId="1E54AC07" w14:textId="77777777" w:rsidR="004C1550" w:rsidRPr="008C4435" w:rsidRDefault="004C1550" w:rsidP="004C1550">
      <w:pPr>
        <w:pStyle w:val="ListParagraph"/>
        <w:numPr>
          <w:ilvl w:val="0"/>
          <w:numId w:val="1"/>
        </w:numPr>
      </w:pPr>
      <w:r w:rsidRPr="008C4435">
        <w:rPr>
          <w:rFonts w:cs="Arial"/>
          <w:bCs/>
        </w:rPr>
        <w:t>Experience highlighting, managing and monitoring finance implementation-specific risks, issues and dependencies to identify appropriate mitigations</w:t>
      </w:r>
    </w:p>
    <w:p w14:paraId="3158551F" w14:textId="77777777" w:rsidR="004C1550" w:rsidRPr="008C4435" w:rsidRDefault="004C1550" w:rsidP="004C1550">
      <w:pPr>
        <w:pStyle w:val="ListParagraph"/>
        <w:numPr>
          <w:ilvl w:val="0"/>
          <w:numId w:val="1"/>
        </w:numPr>
      </w:pPr>
      <w:r w:rsidRPr="008C4435">
        <w:rPr>
          <w:rFonts w:cs="Arial"/>
          <w:bCs/>
        </w:rPr>
        <w:t>Good understanding of data governance/data quality concepts.</w:t>
      </w:r>
    </w:p>
    <w:p w14:paraId="24C6522B" w14:textId="77777777" w:rsidR="004C1550" w:rsidRPr="008C4435" w:rsidRDefault="004C1550" w:rsidP="004C1550">
      <w:pPr>
        <w:pStyle w:val="ListParagraph"/>
        <w:numPr>
          <w:ilvl w:val="0"/>
          <w:numId w:val="1"/>
        </w:numPr>
      </w:pPr>
      <w:r w:rsidRPr="008C4435">
        <w:rPr>
          <w:rFonts w:cs="Arial"/>
        </w:rPr>
        <w:t>Knowledge of Oracle ERP or Cloud Implementation Methodologies and/off applications</w:t>
      </w:r>
    </w:p>
    <w:p w14:paraId="674AEF2B" w14:textId="77777777" w:rsidR="004C1550" w:rsidRPr="008C4435" w:rsidRDefault="004C1550" w:rsidP="004C1550">
      <w:pPr>
        <w:pStyle w:val="ListParagraph"/>
        <w:numPr>
          <w:ilvl w:val="0"/>
          <w:numId w:val="1"/>
        </w:numPr>
      </w:pPr>
      <w:r w:rsidRPr="008C4435">
        <w:rPr>
          <w:rFonts w:cs="Arial"/>
        </w:rPr>
        <w:t xml:space="preserve">Experience of working, communicating and engaging with both internal and external stakeholders </w:t>
      </w:r>
    </w:p>
    <w:p w14:paraId="40C643A0" w14:textId="382C3E7F" w:rsidR="004C1550" w:rsidRPr="008C4435" w:rsidRDefault="004C1550" w:rsidP="004C1550">
      <w:pPr>
        <w:pStyle w:val="ListParagraph"/>
        <w:numPr>
          <w:ilvl w:val="0"/>
          <w:numId w:val="1"/>
        </w:numPr>
      </w:pPr>
      <w:r w:rsidRPr="008C4435">
        <w:rPr>
          <w:rFonts w:cs="Arial"/>
        </w:rPr>
        <w:t xml:space="preserve">Ability to collate Oracle Cloud </w:t>
      </w:r>
      <w:r w:rsidR="00D72DC1">
        <w:rPr>
          <w:rFonts w:cs="Arial"/>
        </w:rPr>
        <w:t>Financials</w:t>
      </w:r>
      <w:r w:rsidRPr="008C4435">
        <w:rPr>
          <w:rFonts w:cs="Arial"/>
        </w:rPr>
        <w:t xml:space="preserve"> solutions information and assimilate into high level reports/documents</w:t>
      </w:r>
    </w:p>
    <w:p w14:paraId="1AC6E245" w14:textId="77777777" w:rsidR="00A5484B" w:rsidRDefault="00A5484B" w:rsidP="00A5484B">
      <w:pPr>
        <w:pStyle w:val="ListParagraph"/>
      </w:pPr>
    </w:p>
    <w:p w14:paraId="730BB902" w14:textId="6A7A91F1" w:rsidR="00A24939" w:rsidRPr="00A5484B" w:rsidRDefault="00A24939" w:rsidP="0065067E">
      <w:pPr>
        <w:rPr>
          <w:u w:val="single"/>
        </w:rPr>
      </w:pPr>
      <w:r w:rsidRPr="00A5484B">
        <w:rPr>
          <w:u w:val="single"/>
        </w:rPr>
        <w:t>Qualifications</w:t>
      </w:r>
      <w:r w:rsidR="001C795B">
        <w:rPr>
          <w:u w:val="single"/>
        </w:rPr>
        <w:t xml:space="preserve"> </w:t>
      </w:r>
    </w:p>
    <w:p w14:paraId="1B19F33E" w14:textId="3F17C5A8" w:rsidR="006A51F0" w:rsidRDefault="006A51F0" w:rsidP="00A5484B">
      <w:pPr>
        <w:pStyle w:val="ListParagraph"/>
        <w:numPr>
          <w:ilvl w:val="0"/>
          <w:numId w:val="3"/>
        </w:numPr>
      </w:pPr>
      <w:r>
        <w:t>Qualified Consultative Committee o</w:t>
      </w:r>
      <w:r w:rsidR="00D72DC1">
        <w:t xml:space="preserve">f Accountancy Bodies (C.C.A.B.), CIPFA </w:t>
      </w:r>
      <w:r>
        <w:t>or CIMA accountant with full membership.</w:t>
      </w:r>
    </w:p>
    <w:p w14:paraId="6F51D564" w14:textId="19FE0B32" w:rsidR="006A51F0" w:rsidRDefault="006A51F0" w:rsidP="00A5484B">
      <w:pPr>
        <w:pStyle w:val="ListParagraph"/>
        <w:numPr>
          <w:ilvl w:val="0"/>
          <w:numId w:val="3"/>
        </w:numPr>
      </w:pPr>
      <w:r>
        <w:t xml:space="preserve">Significant, </w:t>
      </w:r>
      <w:r w:rsidR="00D72DC1">
        <w:t xml:space="preserve">Financial Transaction Systems </w:t>
      </w:r>
      <w:r>
        <w:t>experience.</w:t>
      </w:r>
    </w:p>
    <w:p w14:paraId="0E032F2C" w14:textId="38863B88" w:rsidR="00A5484B" w:rsidRDefault="006A51F0" w:rsidP="006A51F0">
      <w:pPr>
        <w:pStyle w:val="ListParagraph"/>
        <w:numPr>
          <w:ilvl w:val="0"/>
          <w:numId w:val="3"/>
        </w:numPr>
      </w:pPr>
      <w:r>
        <w:t>Up to date with current accounting issues. Good, practical accounting knowledge particularly in r</w:t>
      </w:r>
      <w:r w:rsidR="00D72DC1">
        <w:t>elation to transactional</w:t>
      </w:r>
      <w:r>
        <w:t xml:space="preserve"> accounting</w:t>
      </w:r>
    </w:p>
    <w:p w14:paraId="5D8D3256" w14:textId="3C6933D3" w:rsidR="00B064E0" w:rsidRDefault="000E0A47" w:rsidP="00A5484B">
      <w:pPr>
        <w:pStyle w:val="ListParagraph"/>
        <w:numPr>
          <w:ilvl w:val="0"/>
          <w:numId w:val="3"/>
        </w:numPr>
      </w:pPr>
      <w:r>
        <w:t>Ability to interpret data to inform effective decision making</w:t>
      </w:r>
      <w:r w:rsidR="006A51F0" w:rsidRPr="006A51F0">
        <w:t xml:space="preserve"> </w:t>
      </w:r>
      <w:r w:rsidR="006A51F0">
        <w:t>with strong analytical skills.</w:t>
      </w:r>
    </w:p>
    <w:p w14:paraId="530B0427" w14:textId="76BCD686" w:rsidR="000E0A47" w:rsidRDefault="000E0A47" w:rsidP="00A5484B">
      <w:pPr>
        <w:pStyle w:val="ListParagraph"/>
        <w:numPr>
          <w:ilvl w:val="0"/>
          <w:numId w:val="3"/>
        </w:numPr>
      </w:pPr>
      <w:r>
        <w:lastRenderedPageBreak/>
        <w:t>Ability to process map and identify opportunities to streamline processes to improve efficiency and effectiveness</w:t>
      </w:r>
    </w:p>
    <w:p w14:paraId="717DFE47" w14:textId="6698C62D" w:rsidR="001C795B" w:rsidRDefault="001C795B" w:rsidP="00673DC3">
      <w:pPr>
        <w:pStyle w:val="ListParagraph"/>
      </w:pPr>
    </w:p>
    <w:p w14:paraId="48471C9B" w14:textId="0A7E0815" w:rsidR="00A24939" w:rsidRDefault="00A24939" w:rsidP="0065067E">
      <w:pPr>
        <w:rPr>
          <w:u w:val="single"/>
        </w:rPr>
      </w:pPr>
      <w:r w:rsidRPr="00A5484B">
        <w:rPr>
          <w:u w:val="single"/>
        </w:rPr>
        <w:t>CVF</w:t>
      </w:r>
    </w:p>
    <w:p w14:paraId="6A9D794F" w14:textId="1F456D1D" w:rsidR="00A5484B" w:rsidRDefault="00A5484B" w:rsidP="00A5484B">
      <w:r>
        <w:t>The Competency and Values Framework (CVF) has 6 competencies that are clustered into three groups. This role should be operating, or working towards, the following levels:</w:t>
      </w:r>
    </w:p>
    <w:p w14:paraId="09E414AE" w14:textId="6E86DBB6" w:rsidR="00A5484B" w:rsidRPr="003F19F4" w:rsidRDefault="00A5484B" w:rsidP="00A5484B">
      <w:pPr>
        <w:pStyle w:val="ListParagraph"/>
        <w:numPr>
          <w:ilvl w:val="0"/>
          <w:numId w:val="2"/>
        </w:numPr>
        <w:ind w:left="709"/>
        <w:jc w:val="both"/>
      </w:pPr>
      <w:r w:rsidRPr="003F19F4">
        <w:t xml:space="preserve">We are emotionally aware </w:t>
      </w:r>
      <w:r w:rsidR="000B4784">
        <w:t xml:space="preserve">- </w:t>
      </w:r>
      <w:r w:rsidRPr="003F19F4">
        <w:t>Level 2</w:t>
      </w:r>
    </w:p>
    <w:p w14:paraId="0DFA0D3D" w14:textId="632ED7F5" w:rsidR="00A5484B" w:rsidRPr="003F19F4" w:rsidRDefault="00A5484B" w:rsidP="00A5484B">
      <w:pPr>
        <w:pStyle w:val="ListParagraph"/>
        <w:numPr>
          <w:ilvl w:val="0"/>
          <w:numId w:val="2"/>
        </w:numPr>
        <w:ind w:left="709"/>
        <w:jc w:val="both"/>
      </w:pPr>
      <w:r w:rsidRPr="003F19F4">
        <w:t>We take ownership</w:t>
      </w:r>
      <w:r w:rsidR="000B4784">
        <w:t xml:space="preserve"> -</w:t>
      </w:r>
      <w:r w:rsidR="006A51F0">
        <w:t xml:space="preserve"> Level </w:t>
      </w:r>
      <w:r w:rsidR="00D72DC1">
        <w:t>3</w:t>
      </w:r>
    </w:p>
    <w:p w14:paraId="4CDA8F36" w14:textId="35A5C86B" w:rsidR="00A5484B" w:rsidRPr="003F19F4" w:rsidRDefault="00A5484B" w:rsidP="00A5484B">
      <w:pPr>
        <w:pStyle w:val="ListParagraph"/>
        <w:numPr>
          <w:ilvl w:val="0"/>
          <w:numId w:val="2"/>
        </w:numPr>
        <w:ind w:left="709"/>
        <w:jc w:val="both"/>
      </w:pPr>
      <w:r w:rsidRPr="003F19F4">
        <w:t xml:space="preserve">We are collaborative </w:t>
      </w:r>
      <w:r w:rsidR="000B4784">
        <w:t xml:space="preserve">- </w:t>
      </w:r>
      <w:r w:rsidRPr="003F19F4">
        <w:t>Le</w:t>
      </w:r>
      <w:r w:rsidR="006A51F0">
        <w:t xml:space="preserve">vel </w:t>
      </w:r>
      <w:r w:rsidR="00D72DC1">
        <w:t>3</w:t>
      </w:r>
    </w:p>
    <w:p w14:paraId="77B4F157" w14:textId="7694A15C" w:rsidR="00A5484B" w:rsidRPr="003F19F4" w:rsidRDefault="00A5484B" w:rsidP="00A5484B">
      <w:pPr>
        <w:pStyle w:val="ListParagraph"/>
        <w:numPr>
          <w:ilvl w:val="0"/>
          <w:numId w:val="2"/>
        </w:numPr>
        <w:ind w:left="709"/>
        <w:jc w:val="both"/>
      </w:pPr>
      <w:r w:rsidRPr="003F19F4">
        <w:t>We deliver, support and inspire</w:t>
      </w:r>
      <w:r w:rsidR="000B4784">
        <w:t xml:space="preserve"> -</w:t>
      </w:r>
      <w:r w:rsidR="006A51F0">
        <w:t xml:space="preserve"> Level </w:t>
      </w:r>
      <w:r w:rsidR="00D72DC1">
        <w:t>3</w:t>
      </w:r>
    </w:p>
    <w:p w14:paraId="739B97EE" w14:textId="5631DEC9" w:rsidR="00A5484B" w:rsidRDefault="00A5484B" w:rsidP="00A5484B">
      <w:pPr>
        <w:pStyle w:val="ListParagraph"/>
        <w:numPr>
          <w:ilvl w:val="0"/>
          <w:numId w:val="2"/>
        </w:numPr>
        <w:ind w:left="709"/>
        <w:jc w:val="both"/>
      </w:pPr>
      <w:r w:rsidRPr="003F19F4">
        <w:t>We analyse critically</w:t>
      </w:r>
      <w:r w:rsidR="000B4784">
        <w:t xml:space="preserve"> -</w:t>
      </w:r>
      <w:r w:rsidR="00D72DC1">
        <w:t xml:space="preserve"> Level </w:t>
      </w:r>
      <w:r w:rsidR="007758EF">
        <w:t>3</w:t>
      </w:r>
    </w:p>
    <w:p w14:paraId="33207315" w14:textId="1A587660" w:rsidR="00A5484B" w:rsidRDefault="00A5484B" w:rsidP="00A5484B">
      <w:pPr>
        <w:pStyle w:val="ListParagraph"/>
        <w:numPr>
          <w:ilvl w:val="0"/>
          <w:numId w:val="2"/>
        </w:numPr>
        <w:ind w:left="709"/>
        <w:jc w:val="both"/>
      </w:pPr>
      <w:r w:rsidRPr="003F19F4">
        <w:t xml:space="preserve">We are innovative and open-minded </w:t>
      </w:r>
      <w:r w:rsidR="000B4784">
        <w:t xml:space="preserve">- </w:t>
      </w:r>
      <w:r w:rsidR="00D72DC1">
        <w:t>Level 3</w:t>
      </w:r>
    </w:p>
    <w:p w14:paraId="48CB7853" w14:textId="1E49A24D" w:rsidR="00A5484B" w:rsidRPr="00A5484B" w:rsidRDefault="00A5484B" w:rsidP="00A5484B"/>
    <w:sectPr w:rsidR="00A5484B" w:rsidRPr="00A548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2090" w14:textId="77777777" w:rsidR="0050511A" w:rsidRDefault="0050511A" w:rsidP="0065067E">
      <w:pPr>
        <w:spacing w:after="0" w:line="240" w:lineRule="auto"/>
      </w:pPr>
      <w:r>
        <w:separator/>
      </w:r>
    </w:p>
  </w:endnote>
  <w:endnote w:type="continuationSeparator" w:id="0">
    <w:p w14:paraId="53E9190B" w14:textId="77777777" w:rsidR="0050511A" w:rsidRDefault="0050511A"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2F40" w14:textId="77777777" w:rsidR="0050511A" w:rsidRDefault="0050511A" w:rsidP="0065067E">
      <w:pPr>
        <w:spacing w:after="0" w:line="240" w:lineRule="auto"/>
      </w:pPr>
      <w:r>
        <w:separator/>
      </w:r>
    </w:p>
  </w:footnote>
  <w:footnote w:type="continuationSeparator" w:id="0">
    <w:p w14:paraId="5E287B55" w14:textId="77777777" w:rsidR="0050511A" w:rsidRDefault="0050511A"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C82B" w14:textId="663E66C1" w:rsidR="0065067E" w:rsidRDefault="00C24D09">
    <w:pPr>
      <w:pStyle w:val="Header"/>
      <w:rPr>
        <w:sz w:val="16"/>
        <w:szCs w:val="16"/>
      </w:rPr>
    </w:pPr>
    <w:r>
      <w:rPr>
        <w:sz w:val="16"/>
        <w:szCs w:val="16"/>
      </w:rPr>
      <w:t>2 Finance Transactional Design and Implementation Manager V2</w:t>
    </w:r>
  </w:p>
  <w:p w14:paraId="0D7F431D" w14:textId="77777777" w:rsidR="00C24D09" w:rsidRDefault="00C24D09">
    <w:pPr>
      <w:pStyle w:val="Header"/>
      <w:rPr>
        <w:sz w:val="16"/>
        <w:szCs w:val="16"/>
      </w:rPr>
    </w:pPr>
  </w:p>
  <w:p w14:paraId="02F8F54D" w14:textId="77777777" w:rsidR="00C24D09" w:rsidRPr="0065067E" w:rsidRDefault="00C24D0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6130"/>
    <w:multiLevelType w:val="multilevel"/>
    <w:tmpl w:val="559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A7409"/>
    <w:multiLevelType w:val="multilevel"/>
    <w:tmpl w:val="BD6A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B778E"/>
    <w:multiLevelType w:val="multilevel"/>
    <w:tmpl w:val="889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1215"/>
    <w:multiLevelType w:val="hybridMultilevel"/>
    <w:tmpl w:val="CCB4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2166A"/>
    <w:multiLevelType w:val="multilevel"/>
    <w:tmpl w:val="179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D2D48"/>
    <w:multiLevelType w:val="hybridMultilevel"/>
    <w:tmpl w:val="A25AE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4F4ED1"/>
    <w:multiLevelType w:val="hybridMultilevel"/>
    <w:tmpl w:val="129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92819"/>
    <w:multiLevelType w:val="multilevel"/>
    <w:tmpl w:val="F300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F2DD7"/>
    <w:multiLevelType w:val="multilevel"/>
    <w:tmpl w:val="99C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1127A"/>
    <w:multiLevelType w:val="multilevel"/>
    <w:tmpl w:val="16F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9"/>
  </w:num>
  <w:num w:numId="6">
    <w:abstractNumId w:val="8"/>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7E"/>
    <w:rsid w:val="00092B39"/>
    <w:rsid w:val="00097276"/>
    <w:rsid w:val="000A7D71"/>
    <w:rsid w:val="000B4784"/>
    <w:rsid w:val="000E0A47"/>
    <w:rsid w:val="00107E24"/>
    <w:rsid w:val="00185239"/>
    <w:rsid w:val="001C795B"/>
    <w:rsid w:val="001F4788"/>
    <w:rsid w:val="00211EF4"/>
    <w:rsid w:val="00374775"/>
    <w:rsid w:val="003D4911"/>
    <w:rsid w:val="00413FC6"/>
    <w:rsid w:val="004C1550"/>
    <w:rsid w:val="0050511A"/>
    <w:rsid w:val="005E1A65"/>
    <w:rsid w:val="00630C49"/>
    <w:rsid w:val="0065067E"/>
    <w:rsid w:val="00673DC3"/>
    <w:rsid w:val="006A51F0"/>
    <w:rsid w:val="006F39C8"/>
    <w:rsid w:val="00714237"/>
    <w:rsid w:val="007758EF"/>
    <w:rsid w:val="00830BE2"/>
    <w:rsid w:val="00833F27"/>
    <w:rsid w:val="0083521A"/>
    <w:rsid w:val="00857D0D"/>
    <w:rsid w:val="008620AA"/>
    <w:rsid w:val="00931CDA"/>
    <w:rsid w:val="009E0BD6"/>
    <w:rsid w:val="00A24939"/>
    <w:rsid w:val="00A5484B"/>
    <w:rsid w:val="00AA49FA"/>
    <w:rsid w:val="00AB28CD"/>
    <w:rsid w:val="00B064E0"/>
    <w:rsid w:val="00B07325"/>
    <w:rsid w:val="00B6500D"/>
    <w:rsid w:val="00C24D09"/>
    <w:rsid w:val="00CF158D"/>
    <w:rsid w:val="00D02E6A"/>
    <w:rsid w:val="00D72DC1"/>
    <w:rsid w:val="00D92DD7"/>
    <w:rsid w:val="00DA749F"/>
    <w:rsid w:val="00DC2930"/>
    <w:rsid w:val="00E774B4"/>
    <w:rsid w:val="00FC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1ADB"/>
  <w15:chartTrackingRefBased/>
  <w15:docId w15:val="{5EE6C775-FD53-42E5-9988-7321BB0B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7E"/>
  </w:style>
  <w:style w:type="paragraph" w:styleId="ListParagraph">
    <w:name w:val="List Paragraph"/>
    <w:basedOn w:val="Normal"/>
    <w:uiPriority w:val="34"/>
    <w:qFormat/>
    <w:rsid w:val="00A5484B"/>
    <w:pPr>
      <w:ind w:left="720"/>
      <w:contextualSpacing/>
    </w:pPr>
  </w:style>
  <w:style w:type="character" w:styleId="CommentReference">
    <w:name w:val="annotation reference"/>
    <w:basedOn w:val="DefaultParagraphFont"/>
    <w:uiPriority w:val="99"/>
    <w:semiHidden/>
    <w:unhideWhenUsed/>
    <w:rsid w:val="00B6500D"/>
    <w:rPr>
      <w:sz w:val="16"/>
      <w:szCs w:val="16"/>
    </w:rPr>
  </w:style>
  <w:style w:type="paragraph" w:styleId="CommentText">
    <w:name w:val="annotation text"/>
    <w:basedOn w:val="Normal"/>
    <w:link w:val="CommentTextChar"/>
    <w:uiPriority w:val="99"/>
    <w:semiHidden/>
    <w:unhideWhenUsed/>
    <w:rsid w:val="00B6500D"/>
    <w:pPr>
      <w:spacing w:line="240" w:lineRule="auto"/>
    </w:pPr>
    <w:rPr>
      <w:sz w:val="20"/>
      <w:szCs w:val="20"/>
    </w:rPr>
  </w:style>
  <w:style w:type="character" w:customStyle="1" w:styleId="CommentTextChar">
    <w:name w:val="Comment Text Char"/>
    <w:basedOn w:val="DefaultParagraphFont"/>
    <w:link w:val="CommentText"/>
    <w:uiPriority w:val="99"/>
    <w:semiHidden/>
    <w:rsid w:val="00B6500D"/>
    <w:rPr>
      <w:sz w:val="20"/>
      <w:szCs w:val="20"/>
    </w:rPr>
  </w:style>
  <w:style w:type="paragraph" w:styleId="CommentSubject">
    <w:name w:val="annotation subject"/>
    <w:basedOn w:val="CommentText"/>
    <w:next w:val="CommentText"/>
    <w:link w:val="CommentSubjectChar"/>
    <w:uiPriority w:val="99"/>
    <w:semiHidden/>
    <w:unhideWhenUsed/>
    <w:rsid w:val="00B6500D"/>
    <w:rPr>
      <w:b/>
      <w:bCs/>
    </w:rPr>
  </w:style>
  <w:style w:type="character" w:customStyle="1" w:styleId="CommentSubjectChar">
    <w:name w:val="Comment Subject Char"/>
    <w:basedOn w:val="CommentTextChar"/>
    <w:link w:val="CommentSubject"/>
    <w:uiPriority w:val="99"/>
    <w:semiHidden/>
    <w:rsid w:val="00B6500D"/>
    <w:rPr>
      <w:b/>
      <w:bCs/>
      <w:sz w:val="20"/>
      <w:szCs w:val="20"/>
    </w:rPr>
  </w:style>
  <w:style w:type="paragraph" w:styleId="Revision">
    <w:name w:val="Revision"/>
    <w:hidden/>
    <w:uiPriority w:val="99"/>
    <w:semiHidden/>
    <w:rsid w:val="00673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127">
      <w:bodyDiv w:val="1"/>
      <w:marLeft w:val="0"/>
      <w:marRight w:val="0"/>
      <w:marTop w:val="0"/>
      <w:marBottom w:val="0"/>
      <w:divBdr>
        <w:top w:val="none" w:sz="0" w:space="0" w:color="auto"/>
        <w:left w:val="none" w:sz="0" w:space="0" w:color="auto"/>
        <w:bottom w:val="none" w:sz="0" w:space="0" w:color="auto"/>
        <w:right w:val="none" w:sz="0" w:space="0" w:color="auto"/>
      </w:divBdr>
    </w:div>
    <w:div w:id="411313697">
      <w:bodyDiv w:val="1"/>
      <w:marLeft w:val="0"/>
      <w:marRight w:val="0"/>
      <w:marTop w:val="0"/>
      <w:marBottom w:val="0"/>
      <w:divBdr>
        <w:top w:val="none" w:sz="0" w:space="0" w:color="auto"/>
        <w:left w:val="none" w:sz="0" w:space="0" w:color="auto"/>
        <w:bottom w:val="none" w:sz="0" w:space="0" w:color="auto"/>
        <w:right w:val="none" w:sz="0" w:space="0" w:color="auto"/>
      </w:divBdr>
    </w:div>
    <w:div w:id="795024136">
      <w:bodyDiv w:val="1"/>
      <w:marLeft w:val="0"/>
      <w:marRight w:val="0"/>
      <w:marTop w:val="0"/>
      <w:marBottom w:val="0"/>
      <w:divBdr>
        <w:top w:val="none" w:sz="0" w:space="0" w:color="auto"/>
        <w:left w:val="none" w:sz="0" w:space="0" w:color="auto"/>
        <w:bottom w:val="none" w:sz="0" w:space="0" w:color="auto"/>
        <w:right w:val="none" w:sz="0" w:space="0" w:color="auto"/>
      </w:divBdr>
    </w:div>
    <w:div w:id="805782121">
      <w:bodyDiv w:val="1"/>
      <w:marLeft w:val="0"/>
      <w:marRight w:val="0"/>
      <w:marTop w:val="0"/>
      <w:marBottom w:val="0"/>
      <w:divBdr>
        <w:top w:val="none" w:sz="0" w:space="0" w:color="auto"/>
        <w:left w:val="none" w:sz="0" w:space="0" w:color="auto"/>
        <w:bottom w:val="none" w:sz="0" w:space="0" w:color="auto"/>
        <w:right w:val="none" w:sz="0" w:space="0" w:color="auto"/>
      </w:divBdr>
    </w:div>
    <w:div w:id="815223891">
      <w:bodyDiv w:val="1"/>
      <w:marLeft w:val="0"/>
      <w:marRight w:val="0"/>
      <w:marTop w:val="0"/>
      <w:marBottom w:val="0"/>
      <w:divBdr>
        <w:top w:val="none" w:sz="0" w:space="0" w:color="auto"/>
        <w:left w:val="none" w:sz="0" w:space="0" w:color="auto"/>
        <w:bottom w:val="none" w:sz="0" w:space="0" w:color="auto"/>
        <w:right w:val="none" w:sz="0" w:space="0" w:color="auto"/>
      </w:divBdr>
    </w:div>
    <w:div w:id="1494226598">
      <w:bodyDiv w:val="1"/>
      <w:marLeft w:val="0"/>
      <w:marRight w:val="0"/>
      <w:marTop w:val="0"/>
      <w:marBottom w:val="0"/>
      <w:divBdr>
        <w:top w:val="none" w:sz="0" w:space="0" w:color="auto"/>
        <w:left w:val="none" w:sz="0" w:space="0" w:color="auto"/>
        <w:bottom w:val="none" w:sz="0" w:space="0" w:color="auto"/>
        <w:right w:val="none" w:sz="0" w:space="0" w:color="auto"/>
      </w:divBdr>
    </w:div>
    <w:div w:id="16255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BROWN</dc:creator>
  <cp:keywords/>
  <dc:description/>
  <cp:lastModifiedBy>KAL FARAH</cp:lastModifiedBy>
  <cp:revision>9</cp:revision>
  <cp:lastPrinted>2022-07-20T08:40:00Z</cp:lastPrinted>
  <dcterms:created xsi:type="dcterms:W3CDTF">2022-08-18T15:29:00Z</dcterms:created>
  <dcterms:modified xsi:type="dcterms:W3CDTF">2022-10-21T14:03:00Z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2022-07-20T08:37:38Z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48b98902-8091-4b7a-b6fa-ecbc13bf0366</vt:lpwstr>
  </property>
  <property fmtid="{D5CDD505-2E9C-101B-9397-08002B2CF9AE}" pid="8" name="MSIP_Label_f529d828-a824-4b78-ab24-eaae5922aa38_ContentBits">
    <vt:lpwstr>0</vt:lpwstr>
  </property>
</Properties>
</file>