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35BA" w14:textId="77777777" w:rsidR="00267150" w:rsidRPr="00267150" w:rsidRDefault="00966539" w:rsidP="009C2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P&amp;G Performance Analyst </w:t>
      </w:r>
      <w:r w:rsidR="005D7431">
        <w:rPr>
          <w:b/>
          <w:sz w:val="32"/>
          <w:szCs w:val="32"/>
        </w:rPr>
        <w:t>Role Profile (CVF)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39"/>
        <w:gridCol w:w="2410"/>
        <w:gridCol w:w="2297"/>
      </w:tblGrid>
      <w:tr w:rsidR="00D60004" w:rsidRPr="00613D25" w14:paraId="7F8CA203" w14:textId="77777777" w:rsidTr="00580F54">
        <w:tc>
          <w:tcPr>
            <w:tcW w:w="2405" w:type="dxa"/>
            <w:shd w:val="clear" w:color="auto" w:fill="2E74B5"/>
          </w:tcPr>
          <w:p w14:paraId="07C3EE5A" w14:textId="77777777" w:rsidR="00D60004" w:rsidRPr="00580F54" w:rsidRDefault="00A95C1F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District/Department</w:t>
            </w:r>
          </w:p>
        </w:tc>
        <w:tc>
          <w:tcPr>
            <w:tcW w:w="2239" w:type="dxa"/>
            <w:shd w:val="clear" w:color="auto" w:fill="auto"/>
          </w:tcPr>
          <w:p w14:paraId="029B94A4" w14:textId="77777777" w:rsidR="00D60004" w:rsidRPr="00613D25" w:rsidRDefault="00966539" w:rsidP="009A17DE">
            <w:pPr>
              <w:spacing w:after="0" w:line="240" w:lineRule="auto"/>
            </w:pPr>
            <w:r>
              <w:t>Performance and Governance</w:t>
            </w:r>
          </w:p>
        </w:tc>
        <w:tc>
          <w:tcPr>
            <w:tcW w:w="2410" w:type="dxa"/>
            <w:shd w:val="clear" w:color="auto" w:fill="2E74B5"/>
          </w:tcPr>
          <w:p w14:paraId="25A215EC" w14:textId="77777777" w:rsidR="00D60004" w:rsidRPr="00580F54" w:rsidRDefault="00D60004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Rank/Grade</w:t>
            </w:r>
          </w:p>
        </w:tc>
        <w:tc>
          <w:tcPr>
            <w:tcW w:w="2297" w:type="dxa"/>
            <w:shd w:val="clear" w:color="auto" w:fill="auto"/>
          </w:tcPr>
          <w:p w14:paraId="562FB702" w14:textId="77777777" w:rsidR="00D60004" w:rsidRPr="00966539" w:rsidRDefault="00D25CB4" w:rsidP="009A17DE">
            <w:pPr>
              <w:spacing w:after="0"/>
              <w:jc w:val="both"/>
            </w:pPr>
            <w:r w:rsidRPr="00966539">
              <w:t xml:space="preserve">Band </w:t>
            </w:r>
            <w:r w:rsidR="00966539" w:rsidRPr="00966539">
              <w:t>D</w:t>
            </w:r>
          </w:p>
        </w:tc>
      </w:tr>
    </w:tbl>
    <w:p w14:paraId="51304892" w14:textId="77777777" w:rsidR="00267150" w:rsidRDefault="00267150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A223A9" w:rsidRPr="00613D25" w14:paraId="118A994B" w14:textId="77777777" w:rsidTr="002618C1">
        <w:trPr>
          <w:trHeight w:val="740"/>
        </w:trPr>
        <w:tc>
          <w:tcPr>
            <w:tcW w:w="2405" w:type="dxa"/>
            <w:shd w:val="clear" w:color="auto" w:fill="2E74B5"/>
          </w:tcPr>
          <w:p w14:paraId="445CF011" w14:textId="77777777" w:rsidR="00A223A9" w:rsidRPr="00580F54" w:rsidRDefault="00D60004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Role purpose:</w:t>
            </w:r>
          </w:p>
        </w:tc>
        <w:tc>
          <w:tcPr>
            <w:tcW w:w="6946" w:type="dxa"/>
            <w:shd w:val="clear" w:color="auto" w:fill="auto"/>
          </w:tcPr>
          <w:p w14:paraId="3C728CA6" w14:textId="7CFF165F" w:rsidR="00ED55DC" w:rsidRPr="006E6F1F" w:rsidRDefault="006E6F1F" w:rsidP="006E6F1F">
            <w:pPr>
              <w:spacing w:after="0" w:line="240" w:lineRule="auto"/>
            </w:pPr>
            <w:r w:rsidRPr="00137B93">
              <w:t>To analyse</w:t>
            </w:r>
            <w:r w:rsidR="002618C1" w:rsidRPr="00137B93">
              <w:t xml:space="preserve">, interpret and report on </w:t>
            </w:r>
            <w:r w:rsidRPr="00137B93">
              <w:t>a wide range of data and</w:t>
            </w:r>
            <w:r w:rsidR="00D61CAA" w:rsidRPr="00137B93">
              <w:t xml:space="preserve"> information </w:t>
            </w:r>
            <w:r w:rsidR="002618C1" w:rsidRPr="00137B93">
              <w:t>in support of organisational performance improvement</w:t>
            </w:r>
            <w:r w:rsidR="00D61CAA" w:rsidRPr="00137B93">
              <w:t>.</w:t>
            </w:r>
          </w:p>
        </w:tc>
      </w:tr>
    </w:tbl>
    <w:p w14:paraId="0D2795AF" w14:textId="77777777" w:rsidR="00A223A9" w:rsidRDefault="00A223A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770075" w:rsidRPr="00613D25" w14:paraId="1A651B68" w14:textId="77777777" w:rsidTr="00580F54">
        <w:tc>
          <w:tcPr>
            <w:tcW w:w="9351" w:type="dxa"/>
            <w:gridSpan w:val="2"/>
            <w:shd w:val="clear" w:color="auto" w:fill="2E74B5"/>
          </w:tcPr>
          <w:p w14:paraId="42A62055" w14:textId="77777777" w:rsidR="00770075" w:rsidRPr="00580F54" w:rsidRDefault="00752A71" w:rsidP="00613D2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Key Accountabilities</w:t>
            </w:r>
            <w:r w:rsidR="00770075" w:rsidRPr="00580F54">
              <w:rPr>
                <w:i/>
                <w:color w:val="FFFFFF"/>
              </w:rPr>
              <w:t>:</w:t>
            </w:r>
            <w:r w:rsidR="00770075" w:rsidRPr="00580F54">
              <w:rPr>
                <w:b/>
                <w:color w:val="FFFFFF"/>
              </w:rPr>
              <w:t xml:space="preserve"> </w:t>
            </w:r>
          </w:p>
          <w:p w14:paraId="7A333AD6" w14:textId="77777777" w:rsidR="00D11B02" w:rsidRPr="00580F54" w:rsidRDefault="00D11B02" w:rsidP="00613D25">
            <w:pPr>
              <w:spacing w:after="0" w:line="240" w:lineRule="auto"/>
              <w:rPr>
                <w:b/>
                <w:color w:val="FFFFFF"/>
              </w:rPr>
            </w:pPr>
          </w:p>
        </w:tc>
      </w:tr>
      <w:tr w:rsidR="00770075" w:rsidRPr="00613D25" w14:paraId="6F751E9F" w14:textId="77777777" w:rsidTr="00613D25">
        <w:tc>
          <w:tcPr>
            <w:tcW w:w="9351" w:type="dxa"/>
            <w:gridSpan w:val="2"/>
            <w:shd w:val="clear" w:color="auto" w:fill="auto"/>
          </w:tcPr>
          <w:p w14:paraId="7A7E5D51" w14:textId="77777777" w:rsidR="00B4584C" w:rsidRPr="00B4584C" w:rsidRDefault="00B4584C" w:rsidP="00B4584C">
            <w:pPr>
              <w:pStyle w:val="Header"/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</w:p>
          <w:p w14:paraId="4219BB7F" w14:textId="6F5BB4EC" w:rsidR="002618C1" w:rsidRDefault="002618C1" w:rsidP="002618C1">
            <w:pPr>
              <w:spacing w:after="0" w:line="240" w:lineRule="auto"/>
              <w:rPr>
                <w:color w:val="000000" w:themeColor="text1"/>
              </w:rPr>
            </w:pPr>
            <w:r w:rsidRPr="00103C9B">
              <w:rPr>
                <w:color w:val="000000" w:themeColor="text1"/>
              </w:rPr>
              <w:t>Using a range of statistical and analytical techniques, together with qualitative methods, to develop insight into a range of organisational performance issues</w:t>
            </w:r>
          </w:p>
          <w:p w14:paraId="2C38A5FD" w14:textId="77777777" w:rsidR="00B4584C" w:rsidRPr="00B4584C" w:rsidRDefault="00B4584C" w:rsidP="002618C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2FAF339C" w14:textId="77777777" w:rsidR="00B4584C" w:rsidRDefault="00B4584C" w:rsidP="00B4584C">
            <w:pPr>
              <w:pStyle w:val="Header"/>
              <w:tabs>
                <w:tab w:val="left" w:pos="720"/>
              </w:tabs>
              <w:rPr>
                <w:color w:val="000000"/>
              </w:rPr>
            </w:pPr>
            <w:r w:rsidRPr="00B4584C">
              <w:rPr>
                <w:color w:val="000000"/>
              </w:rPr>
              <w:t>Extracting data and information from a range of IT systems, including the identification and improvement of data quality issues</w:t>
            </w:r>
          </w:p>
          <w:p w14:paraId="703AC463" w14:textId="77777777" w:rsidR="002618C1" w:rsidRPr="00103C9B" w:rsidRDefault="002618C1" w:rsidP="002618C1">
            <w:pPr>
              <w:spacing w:after="0" w:line="240" w:lineRule="auto"/>
              <w:rPr>
                <w:color w:val="000000" w:themeColor="text1"/>
                <w:sz w:val="16"/>
              </w:rPr>
            </w:pPr>
          </w:p>
          <w:p w14:paraId="198CEE39" w14:textId="5BC61EA5" w:rsidR="002618C1" w:rsidRPr="00103C9B" w:rsidRDefault="00553A33" w:rsidP="002618C1">
            <w:pPr>
              <w:pStyle w:val="Header"/>
              <w:tabs>
                <w:tab w:val="left" w:pos="720"/>
              </w:tabs>
              <w:rPr>
                <w:color w:val="000000" w:themeColor="text1"/>
              </w:rPr>
            </w:pPr>
            <w:r w:rsidRPr="00103C9B">
              <w:rPr>
                <w:color w:val="000000" w:themeColor="text1"/>
              </w:rPr>
              <w:t>Writing</w:t>
            </w:r>
            <w:r w:rsidR="002618C1" w:rsidRPr="00103C9B">
              <w:rPr>
                <w:color w:val="000000" w:themeColor="text1"/>
              </w:rPr>
              <w:t xml:space="preserve"> reports</w:t>
            </w:r>
            <w:r w:rsidRPr="00103C9B">
              <w:rPr>
                <w:color w:val="000000" w:themeColor="text1"/>
              </w:rPr>
              <w:t>, developing</w:t>
            </w:r>
            <w:r w:rsidR="002618C1" w:rsidRPr="00103C9B">
              <w:rPr>
                <w:color w:val="000000" w:themeColor="text1"/>
              </w:rPr>
              <w:t xml:space="preserve"> dashboards and delivering presentations</w:t>
            </w:r>
            <w:r w:rsidRPr="00103C9B">
              <w:rPr>
                <w:color w:val="000000" w:themeColor="text1"/>
              </w:rPr>
              <w:t xml:space="preserve"> </w:t>
            </w:r>
            <w:r w:rsidR="002618C1" w:rsidRPr="00103C9B">
              <w:rPr>
                <w:color w:val="000000" w:themeColor="text1"/>
              </w:rPr>
              <w:t>to ensure insights are understood and drive effective decision-making</w:t>
            </w:r>
          </w:p>
          <w:p w14:paraId="4E9BB5AE" w14:textId="77777777" w:rsidR="002618C1" w:rsidRPr="00103C9B" w:rsidRDefault="002618C1" w:rsidP="002618C1">
            <w:pPr>
              <w:pStyle w:val="Header"/>
              <w:rPr>
                <w:color w:val="000000" w:themeColor="text1"/>
                <w:sz w:val="16"/>
                <w:szCs w:val="16"/>
              </w:rPr>
            </w:pPr>
          </w:p>
          <w:p w14:paraId="4695BE29" w14:textId="75588AD3" w:rsidR="002618C1" w:rsidRPr="00103C9B" w:rsidRDefault="002618C1" w:rsidP="002618C1">
            <w:pPr>
              <w:pStyle w:val="Header"/>
              <w:tabs>
                <w:tab w:val="left" w:pos="720"/>
              </w:tabs>
              <w:rPr>
                <w:color w:val="000000" w:themeColor="text1"/>
              </w:rPr>
            </w:pPr>
            <w:r w:rsidRPr="00103C9B">
              <w:rPr>
                <w:color w:val="000000" w:themeColor="text1"/>
              </w:rPr>
              <w:t>Delivering analytical products and projects to agreed specifications and timescales</w:t>
            </w:r>
          </w:p>
          <w:p w14:paraId="79ACFE96" w14:textId="77777777" w:rsidR="002618C1" w:rsidRPr="00103C9B" w:rsidRDefault="002618C1" w:rsidP="002618C1">
            <w:pPr>
              <w:pStyle w:val="Header"/>
              <w:tabs>
                <w:tab w:val="left" w:pos="720"/>
              </w:tabs>
              <w:rPr>
                <w:color w:val="000000" w:themeColor="text1"/>
                <w:sz w:val="16"/>
              </w:rPr>
            </w:pPr>
          </w:p>
          <w:p w14:paraId="7CAFBC92" w14:textId="544ECB30" w:rsidR="002618C1" w:rsidRPr="00103C9B" w:rsidRDefault="002618C1" w:rsidP="002618C1">
            <w:pPr>
              <w:pStyle w:val="Header"/>
              <w:tabs>
                <w:tab w:val="left" w:pos="720"/>
              </w:tabs>
              <w:rPr>
                <w:color w:val="000000" w:themeColor="text1"/>
              </w:rPr>
            </w:pPr>
            <w:r w:rsidRPr="00103C9B">
              <w:rPr>
                <w:color w:val="000000" w:themeColor="text1"/>
              </w:rPr>
              <w:t>Assisting with performance framework delivery, including advising on appropriate outcome-based measures and evaluating progress</w:t>
            </w:r>
          </w:p>
          <w:p w14:paraId="7CE22572" w14:textId="6AD8F5BE" w:rsidR="002618C1" w:rsidRPr="00103C9B" w:rsidRDefault="002618C1" w:rsidP="002618C1">
            <w:pPr>
              <w:pStyle w:val="Header"/>
              <w:tabs>
                <w:tab w:val="left" w:pos="720"/>
              </w:tabs>
              <w:rPr>
                <w:color w:val="000000" w:themeColor="text1"/>
                <w:sz w:val="16"/>
              </w:rPr>
            </w:pPr>
          </w:p>
          <w:p w14:paraId="20585CC8" w14:textId="546E5C16" w:rsidR="00DA4ECE" w:rsidRPr="00103C9B" w:rsidRDefault="00DA4ECE" w:rsidP="002618C1">
            <w:pPr>
              <w:pStyle w:val="Header"/>
              <w:tabs>
                <w:tab w:val="left" w:pos="720"/>
              </w:tabs>
              <w:rPr>
                <w:color w:val="000000" w:themeColor="text1"/>
              </w:rPr>
            </w:pPr>
            <w:r w:rsidRPr="00103C9B">
              <w:rPr>
                <w:color w:val="000000" w:themeColor="text1"/>
              </w:rPr>
              <w:t>Developing and sustaining effective working relationships with a range of internal and external customers, data providers and subject matter experts</w:t>
            </w:r>
          </w:p>
          <w:p w14:paraId="097AB3E0" w14:textId="77777777" w:rsidR="002618C1" w:rsidRPr="00103C9B" w:rsidRDefault="002618C1" w:rsidP="002618C1">
            <w:pPr>
              <w:pStyle w:val="Header"/>
              <w:tabs>
                <w:tab w:val="left" w:pos="720"/>
              </w:tabs>
              <w:rPr>
                <w:color w:val="000000" w:themeColor="text1"/>
                <w:sz w:val="14"/>
              </w:rPr>
            </w:pPr>
          </w:p>
          <w:p w14:paraId="4353427C" w14:textId="6D30C840" w:rsidR="002618C1" w:rsidRPr="00103C9B" w:rsidRDefault="002618C1" w:rsidP="002618C1">
            <w:pPr>
              <w:pStyle w:val="Header"/>
              <w:tabs>
                <w:tab w:val="left" w:pos="720"/>
              </w:tabs>
              <w:rPr>
                <w:color w:val="000000" w:themeColor="text1"/>
              </w:rPr>
            </w:pPr>
            <w:r w:rsidRPr="00103C9B">
              <w:rPr>
                <w:color w:val="000000" w:themeColor="text1"/>
              </w:rPr>
              <w:t xml:space="preserve">Proactively </w:t>
            </w:r>
            <w:r w:rsidR="00307D01" w:rsidRPr="00103C9B">
              <w:rPr>
                <w:color w:val="000000" w:themeColor="text1"/>
              </w:rPr>
              <w:t xml:space="preserve">developing analytical skills, </w:t>
            </w:r>
            <w:r w:rsidRPr="00103C9B">
              <w:rPr>
                <w:color w:val="000000" w:themeColor="text1"/>
              </w:rPr>
              <w:t xml:space="preserve">researching new sources of data and information, </w:t>
            </w:r>
            <w:r w:rsidR="00307D01" w:rsidRPr="00103C9B">
              <w:rPr>
                <w:color w:val="000000" w:themeColor="text1"/>
              </w:rPr>
              <w:t>and increasing the efficiency of existing processes</w:t>
            </w:r>
          </w:p>
          <w:p w14:paraId="6C2A6C08" w14:textId="77777777" w:rsidR="002618C1" w:rsidRPr="00103C9B" w:rsidRDefault="002618C1" w:rsidP="002618C1">
            <w:pPr>
              <w:pStyle w:val="Header"/>
              <w:tabs>
                <w:tab w:val="left" w:pos="720"/>
              </w:tabs>
              <w:rPr>
                <w:color w:val="000000" w:themeColor="text1"/>
                <w:sz w:val="16"/>
              </w:rPr>
            </w:pPr>
          </w:p>
          <w:p w14:paraId="327F58B5" w14:textId="6A4781E3" w:rsidR="002618C1" w:rsidRPr="00103C9B" w:rsidRDefault="002618C1" w:rsidP="002618C1">
            <w:pPr>
              <w:pStyle w:val="Header"/>
              <w:tabs>
                <w:tab w:val="left" w:pos="720"/>
              </w:tabs>
              <w:rPr>
                <w:color w:val="000000" w:themeColor="text1"/>
              </w:rPr>
            </w:pPr>
            <w:r w:rsidRPr="00103C9B">
              <w:rPr>
                <w:color w:val="000000" w:themeColor="text1"/>
              </w:rPr>
              <w:t>Completion of statutory data returns</w:t>
            </w:r>
            <w:r w:rsidR="003879D7" w:rsidRPr="00103C9B">
              <w:rPr>
                <w:color w:val="000000" w:themeColor="text1"/>
              </w:rPr>
              <w:t>, information requests</w:t>
            </w:r>
            <w:r w:rsidRPr="00103C9B">
              <w:rPr>
                <w:color w:val="000000" w:themeColor="text1"/>
              </w:rPr>
              <w:t xml:space="preserve"> and contributing to the audit and inspection process</w:t>
            </w:r>
          </w:p>
          <w:p w14:paraId="301F76B5" w14:textId="77777777" w:rsidR="002618C1" w:rsidRPr="00103C9B" w:rsidRDefault="002618C1" w:rsidP="001B35AF">
            <w:pPr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40C0F8C5" w14:textId="09BDBCEC" w:rsidR="001D7DC6" w:rsidRPr="00103C9B" w:rsidRDefault="00553A33" w:rsidP="00553A3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3C9B">
              <w:rPr>
                <w:rFonts w:cs="Calibri"/>
                <w:color w:val="000000" w:themeColor="text1"/>
              </w:rPr>
              <w:t>Ensur</w:t>
            </w:r>
            <w:r w:rsidR="00103C9B" w:rsidRPr="00103C9B">
              <w:rPr>
                <w:rFonts w:cs="Calibri"/>
                <w:color w:val="000000" w:themeColor="text1"/>
              </w:rPr>
              <w:t>ing</w:t>
            </w:r>
            <w:r w:rsidRPr="00103C9B">
              <w:rPr>
                <w:rFonts w:cs="Calibri"/>
                <w:color w:val="000000" w:themeColor="text1"/>
              </w:rPr>
              <w:t xml:space="preserve"> observance and compliance with the principles of the Data Protection Act.</w:t>
            </w:r>
          </w:p>
          <w:p w14:paraId="54983D51" w14:textId="037F2BD3" w:rsidR="00307D01" w:rsidRPr="00553A33" w:rsidRDefault="00307D01" w:rsidP="00553A33">
            <w:pPr>
              <w:spacing w:after="0" w:line="240" w:lineRule="auto"/>
              <w:rPr>
                <w:rFonts w:cs="Calibri"/>
              </w:rPr>
            </w:pPr>
          </w:p>
        </w:tc>
      </w:tr>
      <w:tr w:rsidR="00B92B81" w:rsidRPr="00613D25" w14:paraId="46BD9B6B" w14:textId="77777777" w:rsidTr="00B92B81">
        <w:tc>
          <w:tcPr>
            <w:tcW w:w="9351" w:type="dxa"/>
            <w:gridSpan w:val="2"/>
            <w:shd w:val="clear" w:color="auto" w:fill="2E74B5"/>
          </w:tcPr>
          <w:p w14:paraId="7B249D90" w14:textId="77777777" w:rsidR="00B92B81" w:rsidRPr="00580F54" w:rsidRDefault="00B92B81" w:rsidP="00613D2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Competencies/behaviours</w:t>
            </w:r>
          </w:p>
        </w:tc>
      </w:tr>
      <w:tr w:rsidR="00B92B81" w:rsidRPr="00613D25" w14:paraId="70AA138A" w14:textId="77777777" w:rsidTr="00B92B81">
        <w:tc>
          <w:tcPr>
            <w:tcW w:w="9351" w:type="dxa"/>
            <w:gridSpan w:val="2"/>
            <w:shd w:val="clear" w:color="auto" w:fill="auto"/>
          </w:tcPr>
          <w:p w14:paraId="73002651" w14:textId="77777777" w:rsidR="00B92B81" w:rsidRPr="0082509F" w:rsidRDefault="003F2AFB" w:rsidP="0082509F">
            <w:pPr>
              <w:spacing w:after="0" w:line="240" w:lineRule="auto"/>
            </w:pPr>
            <w:r>
              <w:rPr>
                <w:i/>
              </w:rPr>
              <w:t>Please access the College of Policing website and r</w:t>
            </w:r>
            <w:r w:rsidR="00B92B81" w:rsidRPr="0082509F">
              <w:rPr>
                <w:i/>
              </w:rPr>
              <w:t>efer to the</w:t>
            </w:r>
            <w:r w:rsidR="00B92B81">
              <w:t xml:space="preserve"> </w:t>
            </w:r>
            <w:r w:rsidR="00B92B81" w:rsidRPr="003F2AFB">
              <w:rPr>
                <w:b/>
                <w:i/>
              </w:rPr>
              <w:t>Competency and Values</w:t>
            </w:r>
            <w:r w:rsidR="00B92B81">
              <w:rPr>
                <w:b/>
                <w:i/>
              </w:rPr>
              <w:t xml:space="preserve"> </w:t>
            </w:r>
            <w:r w:rsidR="00B92B81" w:rsidRPr="0082509F">
              <w:rPr>
                <w:i/>
              </w:rPr>
              <w:t>for a definition of the values and essential behaviours for each required competency level.</w:t>
            </w:r>
          </w:p>
          <w:p w14:paraId="67CAF872" w14:textId="77777777" w:rsidR="00B92B81" w:rsidRPr="00613D25" w:rsidRDefault="00B92B81" w:rsidP="0082509F">
            <w:pPr>
              <w:spacing w:after="0" w:line="240" w:lineRule="auto"/>
            </w:pPr>
          </w:p>
        </w:tc>
      </w:tr>
      <w:tr w:rsidR="00B92B81" w:rsidRPr="00613D25" w14:paraId="43E99A3D" w14:textId="77777777" w:rsidTr="00B92B81">
        <w:tc>
          <w:tcPr>
            <w:tcW w:w="4675" w:type="dxa"/>
            <w:shd w:val="clear" w:color="auto" w:fill="auto"/>
          </w:tcPr>
          <w:p w14:paraId="47BC8513" w14:textId="77777777" w:rsidR="00B92B81" w:rsidRDefault="003F2AFB" w:rsidP="003F2AF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Competency</w:t>
            </w:r>
          </w:p>
          <w:p w14:paraId="264A1221" w14:textId="77777777" w:rsidR="00DF1983" w:rsidRPr="00DF1983" w:rsidRDefault="00DF1983" w:rsidP="001B35AF"/>
        </w:tc>
        <w:tc>
          <w:tcPr>
            <w:tcW w:w="4676" w:type="dxa"/>
            <w:shd w:val="clear" w:color="auto" w:fill="auto"/>
          </w:tcPr>
          <w:p w14:paraId="02A648DE" w14:textId="77777777" w:rsidR="00B92B81" w:rsidRPr="003F2AFB" w:rsidRDefault="00B92B81" w:rsidP="00055302">
            <w:pPr>
              <w:tabs>
                <w:tab w:val="left" w:pos="3825"/>
              </w:tabs>
              <w:spacing w:after="0" w:line="240" w:lineRule="auto"/>
              <w:rPr>
                <w:b/>
                <w:u w:val="single"/>
              </w:rPr>
            </w:pPr>
            <w:r w:rsidRPr="003F2AFB">
              <w:rPr>
                <w:b/>
                <w:u w:val="single"/>
              </w:rPr>
              <w:t>CVF Level</w:t>
            </w:r>
            <w:r w:rsidR="003F2AFB" w:rsidRPr="003F2AFB">
              <w:rPr>
                <w:b/>
                <w:u w:val="single"/>
              </w:rPr>
              <w:t xml:space="preserve"> </w:t>
            </w:r>
          </w:p>
          <w:p w14:paraId="40462E10" w14:textId="77777777" w:rsidR="003F2AFB" w:rsidRPr="003F2AFB" w:rsidRDefault="003F2AFB" w:rsidP="003F2AFB">
            <w:pPr>
              <w:tabs>
                <w:tab w:val="left" w:pos="38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AFB">
              <w:rPr>
                <w:b/>
                <w:sz w:val="20"/>
                <w:szCs w:val="20"/>
              </w:rPr>
              <w:t>Level 1 – Practitioner</w:t>
            </w:r>
          </w:p>
          <w:p w14:paraId="5F61E53E" w14:textId="77777777" w:rsidR="003F2AFB" w:rsidRPr="003F2AFB" w:rsidRDefault="003F2AFB" w:rsidP="003F2AFB">
            <w:pPr>
              <w:tabs>
                <w:tab w:val="left" w:pos="38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AFB">
              <w:rPr>
                <w:b/>
                <w:sz w:val="20"/>
                <w:szCs w:val="20"/>
              </w:rPr>
              <w:t>Level 2 – Supervisor/Middle Manager</w:t>
            </w:r>
          </w:p>
          <w:p w14:paraId="49A46CAA" w14:textId="77777777" w:rsidR="003F2AFB" w:rsidRPr="00752A71" w:rsidRDefault="003F2AFB" w:rsidP="003F2AFB">
            <w:pPr>
              <w:tabs>
                <w:tab w:val="left" w:pos="3825"/>
              </w:tabs>
              <w:spacing w:after="0" w:line="240" w:lineRule="auto"/>
              <w:rPr>
                <w:b/>
              </w:rPr>
            </w:pPr>
            <w:r w:rsidRPr="003F2AFB">
              <w:rPr>
                <w:b/>
                <w:sz w:val="20"/>
                <w:szCs w:val="20"/>
              </w:rPr>
              <w:t>Level 3 – Senior Manager/Executive</w:t>
            </w:r>
          </w:p>
        </w:tc>
      </w:tr>
      <w:tr w:rsidR="00B92B81" w:rsidRPr="00613D25" w14:paraId="7D5C0E74" w14:textId="77777777" w:rsidTr="00B92B81">
        <w:tc>
          <w:tcPr>
            <w:tcW w:w="4675" w:type="dxa"/>
            <w:shd w:val="clear" w:color="auto" w:fill="auto"/>
          </w:tcPr>
          <w:p w14:paraId="73CEDFE3" w14:textId="77777777" w:rsidR="00B92B81" w:rsidRPr="00613D25" w:rsidRDefault="00B92B81" w:rsidP="00055302">
            <w:pPr>
              <w:tabs>
                <w:tab w:val="left" w:pos="3825"/>
              </w:tabs>
              <w:spacing w:after="0" w:line="240" w:lineRule="auto"/>
            </w:pPr>
            <w:r>
              <w:t>We are emotionally aware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626FFD7A" w14:textId="77777777" w:rsidR="00AA2AA7" w:rsidRPr="00DF1983" w:rsidRDefault="008B368B" w:rsidP="00055302">
            <w:pPr>
              <w:tabs>
                <w:tab w:val="left" w:pos="3825"/>
              </w:tabs>
              <w:spacing w:after="0" w:line="240" w:lineRule="auto"/>
            </w:pPr>
            <w:r w:rsidRPr="00DF1983">
              <w:t>1</w:t>
            </w:r>
          </w:p>
        </w:tc>
      </w:tr>
      <w:tr w:rsidR="00B92B81" w:rsidRPr="00613D25" w14:paraId="61A00410" w14:textId="77777777" w:rsidTr="00B92B81">
        <w:tc>
          <w:tcPr>
            <w:tcW w:w="4675" w:type="dxa"/>
            <w:shd w:val="clear" w:color="auto" w:fill="auto"/>
          </w:tcPr>
          <w:p w14:paraId="4FA36FE0" w14:textId="77777777" w:rsidR="00B92B81" w:rsidRPr="00613D25" w:rsidRDefault="00B92B81" w:rsidP="00055302">
            <w:pPr>
              <w:tabs>
                <w:tab w:val="left" w:pos="3825"/>
              </w:tabs>
              <w:spacing w:after="0" w:line="240" w:lineRule="auto"/>
            </w:pPr>
            <w:r>
              <w:t>We take ownership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4C07C867" w14:textId="77777777" w:rsidR="00B92B81" w:rsidRPr="00DF1983" w:rsidRDefault="008B368B" w:rsidP="00AA2AA7">
            <w:pPr>
              <w:tabs>
                <w:tab w:val="left" w:pos="3825"/>
              </w:tabs>
              <w:spacing w:after="0" w:line="240" w:lineRule="auto"/>
            </w:pPr>
            <w:r w:rsidRPr="00DF1983">
              <w:t>1</w:t>
            </w:r>
          </w:p>
        </w:tc>
      </w:tr>
      <w:tr w:rsidR="00B92B81" w:rsidRPr="00613D25" w14:paraId="600124C8" w14:textId="77777777" w:rsidTr="00B92B81">
        <w:tc>
          <w:tcPr>
            <w:tcW w:w="4675" w:type="dxa"/>
            <w:shd w:val="clear" w:color="auto" w:fill="auto"/>
          </w:tcPr>
          <w:p w14:paraId="52C8C230" w14:textId="77777777" w:rsidR="00B92B81" w:rsidRPr="00613D25" w:rsidRDefault="00B92B81" w:rsidP="00752A71">
            <w:pPr>
              <w:tabs>
                <w:tab w:val="left" w:pos="3825"/>
              </w:tabs>
              <w:spacing w:after="0" w:line="240" w:lineRule="auto"/>
            </w:pPr>
            <w:r>
              <w:t>We are collaborative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7ACE863F" w14:textId="77777777" w:rsidR="00B92B81" w:rsidRPr="00DF1983" w:rsidRDefault="008B368B" w:rsidP="00AA2AA7">
            <w:pPr>
              <w:tabs>
                <w:tab w:val="left" w:pos="3825"/>
              </w:tabs>
              <w:spacing w:after="0" w:line="240" w:lineRule="auto"/>
            </w:pPr>
            <w:r w:rsidRPr="00DF1983">
              <w:t>1</w:t>
            </w:r>
          </w:p>
        </w:tc>
      </w:tr>
      <w:tr w:rsidR="00B92B81" w:rsidRPr="00613D25" w14:paraId="3360085A" w14:textId="77777777" w:rsidTr="00B92B81">
        <w:tc>
          <w:tcPr>
            <w:tcW w:w="4675" w:type="dxa"/>
            <w:shd w:val="clear" w:color="auto" w:fill="auto"/>
          </w:tcPr>
          <w:p w14:paraId="26ECFD46" w14:textId="77777777" w:rsidR="00B92B81" w:rsidRPr="00613D25" w:rsidRDefault="00B92B81" w:rsidP="00752A71">
            <w:pPr>
              <w:tabs>
                <w:tab w:val="left" w:pos="3225"/>
              </w:tabs>
              <w:spacing w:after="0" w:line="240" w:lineRule="auto"/>
            </w:pPr>
            <w:r>
              <w:t>We deliver, support and inspire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6CBD407E" w14:textId="77777777" w:rsidR="00B92B81" w:rsidRPr="00DF1983" w:rsidRDefault="008B368B" w:rsidP="00AA2AA7">
            <w:pPr>
              <w:tabs>
                <w:tab w:val="left" w:pos="3825"/>
              </w:tabs>
              <w:spacing w:after="0" w:line="240" w:lineRule="auto"/>
            </w:pPr>
            <w:r w:rsidRPr="00DF1983">
              <w:t>1</w:t>
            </w:r>
          </w:p>
        </w:tc>
      </w:tr>
      <w:tr w:rsidR="00B92B81" w:rsidRPr="00613D25" w14:paraId="30FA7A07" w14:textId="77777777" w:rsidTr="00B92B81">
        <w:tc>
          <w:tcPr>
            <w:tcW w:w="4675" w:type="dxa"/>
            <w:shd w:val="clear" w:color="auto" w:fill="auto"/>
          </w:tcPr>
          <w:p w14:paraId="062D31CD" w14:textId="77777777" w:rsidR="00B92B81" w:rsidRPr="00613D25" w:rsidRDefault="00B92B81" w:rsidP="00752A71">
            <w:pPr>
              <w:tabs>
                <w:tab w:val="left" w:pos="3225"/>
              </w:tabs>
              <w:spacing w:after="0" w:line="240" w:lineRule="auto"/>
            </w:pPr>
            <w:r>
              <w:t>We analyse critically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0EDC356E" w14:textId="77777777" w:rsidR="00B92B81" w:rsidRPr="00DF1983" w:rsidRDefault="00CA3BDC" w:rsidP="00AA2AA7">
            <w:pPr>
              <w:tabs>
                <w:tab w:val="left" w:pos="3825"/>
              </w:tabs>
              <w:spacing w:after="0" w:line="240" w:lineRule="auto"/>
            </w:pPr>
            <w:r w:rsidRPr="00DF1983">
              <w:t>2</w:t>
            </w:r>
          </w:p>
        </w:tc>
      </w:tr>
      <w:tr w:rsidR="00B92B81" w:rsidRPr="00613D25" w14:paraId="056107BF" w14:textId="77777777" w:rsidTr="00B92B81">
        <w:tc>
          <w:tcPr>
            <w:tcW w:w="4675" w:type="dxa"/>
            <w:shd w:val="clear" w:color="auto" w:fill="auto"/>
          </w:tcPr>
          <w:p w14:paraId="142839CF" w14:textId="77777777" w:rsidR="00B92B81" w:rsidRPr="00613D25" w:rsidRDefault="00B92B81" w:rsidP="00752A71">
            <w:pPr>
              <w:tabs>
                <w:tab w:val="left" w:pos="3225"/>
                <w:tab w:val="left" w:pos="3855"/>
              </w:tabs>
              <w:spacing w:after="0" w:line="240" w:lineRule="auto"/>
            </w:pPr>
            <w:r>
              <w:t>We are innovative and open-minded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663E76D0" w14:textId="77777777" w:rsidR="00B92B81" w:rsidRPr="00DF1983" w:rsidRDefault="00DF1983" w:rsidP="00AA2AA7">
            <w:pPr>
              <w:tabs>
                <w:tab w:val="left" w:pos="3825"/>
              </w:tabs>
              <w:spacing w:after="0" w:line="240" w:lineRule="auto"/>
            </w:pPr>
            <w:r w:rsidRPr="00DF1983">
              <w:t>1</w:t>
            </w:r>
          </w:p>
        </w:tc>
      </w:tr>
      <w:tr w:rsidR="00B92B81" w:rsidRPr="00613D25" w14:paraId="2F09C0B8" w14:textId="77777777" w:rsidTr="00B92B81">
        <w:tc>
          <w:tcPr>
            <w:tcW w:w="9351" w:type="dxa"/>
            <w:gridSpan w:val="2"/>
            <w:shd w:val="clear" w:color="auto" w:fill="2E74B5"/>
          </w:tcPr>
          <w:p w14:paraId="7672D95D" w14:textId="77777777" w:rsidR="00B92B81" w:rsidRPr="00580F54" w:rsidRDefault="00B92B81" w:rsidP="00752A71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lastRenderedPageBreak/>
              <w:t>Core values for ALL employees:</w:t>
            </w:r>
          </w:p>
        </w:tc>
      </w:tr>
      <w:tr w:rsidR="00BF4EC8" w:rsidRPr="00613D25" w14:paraId="2583E84D" w14:textId="77777777" w:rsidTr="005C1F5A">
        <w:trPr>
          <w:trHeight w:val="505"/>
        </w:trPr>
        <w:tc>
          <w:tcPr>
            <w:tcW w:w="4675" w:type="dxa"/>
            <w:shd w:val="clear" w:color="auto" w:fill="auto"/>
          </w:tcPr>
          <w:p w14:paraId="2433171B" w14:textId="77777777" w:rsidR="00BF4EC8" w:rsidRPr="00613D25" w:rsidRDefault="00BF4EC8" w:rsidP="00752A71">
            <w:pPr>
              <w:spacing w:after="0" w:line="240" w:lineRule="auto"/>
            </w:pPr>
            <w:r w:rsidRPr="00613D25">
              <w:t>Integrity</w:t>
            </w:r>
          </w:p>
          <w:p w14:paraId="570A2C7E" w14:textId="77777777" w:rsidR="00BF4EC8" w:rsidRPr="00613D25" w:rsidRDefault="00BF4EC8" w:rsidP="00752A71">
            <w:pPr>
              <w:spacing w:after="0" w:line="240" w:lineRule="auto"/>
            </w:pPr>
            <w:r w:rsidRPr="00613D25">
              <w:t>Impartiality</w:t>
            </w:r>
          </w:p>
        </w:tc>
        <w:tc>
          <w:tcPr>
            <w:tcW w:w="4676" w:type="dxa"/>
            <w:shd w:val="clear" w:color="auto" w:fill="auto"/>
          </w:tcPr>
          <w:p w14:paraId="3C59B4C4" w14:textId="77777777" w:rsidR="00BF4EC8" w:rsidRPr="00613D25" w:rsidRDefault="00BF4EC8" w:rsidP="00752A71">
            <w:pPr>
              <w:spacing w:after="0" w:line="240" w:lineRule="auto"/>
            </w:pPr>
            <w:r w:rsidRPr="00613D25">
              <w:t>Public Service</w:t>
            </w:r>
          </w:p>
          <w:p w14:paraId="5878989F" w14:textId="77777777" w:rsidR="00BF4EC8" w:rsidRPr="00613D25" w:rsidRDefault="00BF4EC8" w:rsidP="00752A71">
            <w:pPr>
              <w:spacing w:after="0" w:line="240" w:lineRule="auto"/>
            </w:pPr>
            <w:r w:rsidRPr="00613D25">
              <w:t>Transparency</w:t>
            </w:r>
          </w:p>
        </w:tc>
      </w:tr>
    </w:tbl>
    <w:p w14:paraId="507391F6" w14:textId="77777777" w:rsidR="007B0125" w:rsidRDefault="007B012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22AC0" w:rsidRPr="00613D25" w14:paraId="09CA4EE9" w14:textId="77777777" w:rsidTr="00580F54">
        <w:tc>
          <w:tcPr>
            <w:tcW w:w="9351" w:type="dxa"/>
            <w:shd w:val="clear" w:color="auto" w:fill="2E74B5"/>
          </w:tcPr>
          <w:p w14:paraId="7CB368D9" w14:textId="77777777" w:rsidR="00922AC0" w:rsidRPr="00580F54" w:rsidRDefault="00D60004" w:rsidP="00547262">
            <w:pPr>
              <w:spacing w:after="0" w:line="240" w:lineRule="auto"/>
              <w:rPr>
                <w:color w:val="FFFFFF"/>
              </w:rPr>
            </w:pPr>
            <w:r w:rsidRPr="00580F54">
              <w:rPr>
                <w:b/>
                <w:color w:val="FFFFFF"/>
              </w:rPr>
              <w:t>Experience, Education and Skills:</w:t>
            </w:r>
            <w:r w:rsidRPr="00580F54">
              <w:rPr>
                <w:color w:val="FFFFFF"/>
              </w:rPr>
              <w:t xml:space="preserve"> </w:t>
            </w:r>
            <w:r w:rsidR="00547262">
              <w:rPr>
                <w:i/>
                <w:color w:val="FFFFFF"/>
              </w:rPr>
              <w:t xml:space="preserve">Ideally between 4 and </w:t>
            </w:r>
            <w:r w:rsidRPr="00580F54">
              <w:rPr>
                <w:i/>
                <w:color w:val="FFFFFF"/>
              </w:rPr>
              <w:t>6 of each</w:t>
            </w:r>
          </w:p>
        </w:tc>
      </w:tr>
      <w:tr w:rsidR="00D60004" w:rsidRPr="00613D25" w14:paraId="4C220535" w14:textId="77777777" w:rsidTr="00580F54">
        <w:tc>
          <w:tcPr>
            <w:tcW w:w="9351" w:type="dxa"/>
            <w:shd w:val="clear" w:color="auto" w:fill="2E74B5"/>
          </w:tcPr>
          <w:p w14:paraId="314200B6" w14:textId="77777777" w:rsidR="00D60004" w:rsidRPr="00580F54" w:rsidRDefault="00D60004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Essential:</w:t>
            </w:r>
          </w:p>
        </w:tc>
      </w:tr>
      <w:tr w:rsidR="0050134D" w:rsidRPr="00613D25" w14:paraId="0BF75BE5" w14:textId="77777777" w:rsidTr="00CA59C7">
        <w:trPr>
          <w:trHeight w:val="539"/>
        </w:trPr>
        <w:tc>
          <w:tcPr>
            <w:tcW w:w="9351" w:type="dxa"/>
            <w:shd w:val="clear" w:color="auto" w:fill="auto"/>
            <w:vAlign w:val="center"/>
          </w:tcPr>
          <w:p w14:paraId="1ECF2627" w14:textId="25B95B75" w:rsidR="0050134D" w:rsidRDefault="0050134D" w:rsidP="00CA59C7">
            <w:pPr>
              <w:spacing w:after="0" w:line="240" w:lineRule="auto"/>
            </w:pPr>
            <w:r w:rsidRPr="000E3B35">
              <w:rPr>
                <w:rFonts w:cs="Arial"/>
              </w:rPr>
              <w:t xml:space="preserve">Degree with a statistical content or relevant analytical experience </w:t>
            </w:r>
          </w:p>
        </w:tc>
      </w:tr>
      <w:tr w:rsidR="0050134D" w:rsidRPr="00613D25" w14:paraId="5F942925" w14:textId="77777777" w:rsidTr="00CA59C7">
        <w:trPr>
          <w:trHeight w:val="539"/>
        </w:trPr>
        <w:tc>
          <w:tcPr>
            <w:tcW w:w="9351" w:type="dxa"/>
            <w:shd w:val="clear" w:color="auto" w:fill="auto"/>
            <w:vAlign w:val="center"/>
          </w:tcPr>
          <w:p w14:paraId="2B8D1CBC" w14:textId="179C5B15" w:rsidR="0050134D" w:rsidRDefault="00CA59C7" w:rsidP="00CA59C7">
            <w:pPr>
              <w:spacing w:after="0" w:line="240" w:lineRule="auto"/>
            </w:pPr>
            <w:r>
              <w:t>Experience of applying a range of statistical and analytical techniques to draw inferences, conclusions and/or recommendations from data and information</w:t>
            </w:r>
          </w:p>
        </w:tc>
      </w:tr>
      <w:tr w:rsidR="00CA59C7" w:rsidRPr="00613D25" w14:paraId="57D0783D" w14:textId="77777777" w:rsidTr="00CA59C7">
        <w:trPr>
          <w:trHeight w:val="539"/>
        </w:trPr>
        <w:tc>
          <w:tcPr>
            <w:tcW w:w="9351" w:type="dxa"/>
            <w:shd w:val="clear" w:color="auto" w:fill="auto"/>
            <w:vAlign w:val="center"/>
          </w:tcPr>
          <w:p w14:paraId="767A95C4" w14:textId="63BFA2FA" w:rsidR="00CA59C7" w:rsidRDefault="00CA59C7" w:rsidP="00CA59C7">
            <w:pPr>
              <w:spacing w:after="0" w:line="240" w:lineRule="auto"/>
            </w:pPr>
            <w:r w:rsidRPr="000E3B35">
              <w:t xml:space="preserve">Experience of writing concise reports and presenting </w:t>
            </w:r>
            <w:r>
              <w:t xml:space="preserve">clear </w:t>
            </w:r>
            <w:r w:rsidRPr="000E3B35">
              <w:t xml:space="preserve">visual display of complex </w:t>
            </w:r>
            <w:r w:rsidR="00137B93">
              <w:t>data and</w:t>
            </w:r>
            <w:r w:rsidRPr="000E3B35">
              <w:t xml:space="preserve"> information</w:t>
            </w:r>
            <w:r w:rsidR="00137B93">
              <w:t xml:space="preserve"> to effectively communicate findings</w:t>
            </w:r>
          </w:p>
        </w:tc>
      </w:tr>
      <w:tr w:rsidR="00CA59C7" w:rsidRPr="00613D25" w14:paraId="1C57AB77" w14:textId="77777777" w:rsidTr="00CA59C7">
        <w:trPr>
          <w:trHeight w:val="539"/>
        </w:trPr>
        <w:tc>
          <w:tcPr>
            <w:tcW w:w="9351" w:type="dxa"/>
            <w:shd w:val="clear" w:color="auto" w:fill="auto"/>
            <w:vAlign w:val="center"/>
          </w:tcPr>
          <w:p w14:paraId="18F8D031" w14:textId="7C7485C5" w:rsidR="00CA59C7" w:rsidRDefault="00CA59C7" w:rsidP="00CA59C7">
            <w:pPr>
              <w:spacing w:after="0" w:line="240" w:lineRule="auto"/>
            </w:pPr>
            <w:r w:rsidRPr="00CA59C7">
              <w:rPr>
                <w:color w:val="000000" w:themeColor="text1"/>
              </w:rPr>
              <w:t xml:space="preserve">A high-level aptitude with IT, such as </w:t>
            </w:r>
            <w:r w:rsidR="00F6761E">
              <w:rPr>
                <w:color w:val="000000" w:themeColor="text1"/>
              </w:rPr>
              <w:t>statistical</w:t>
            </w:r>
            <w:r w:rsidRPr="00CA59C7">
              <w:rPr>
                <w:color w:val="000000" w:themeColor="text1"/>
              </w:rPr>
              <w:t xml:space="preserve"> and reporting software (</w:t>
            </w:r>
            <w:proofErr w:type="gramStart"/>
            <w:r w:rsidRPr="00CA59C7">
              <w:rPr>
                <w:color w:val="000000" w:themeColor="text1"/>
              </w:rPr>
              <w:t>e.g.</w:t>
            </w:r>
            <w:proofErr w:type="gramEnd"/>
            <w:r w:rsidRPr="00CA59C7">
              <w:rPr>
                <w:color w:val="000000" w:themeColor="text1"/>
              </w:rPr>
              <w:t xml:space="preserve"> Excel, SPSS, PowerPoint)</w:t>
            </w:r>
          </w:p>
        </w:tc>
      </w:tr>
      <w:tr w:rsidR="00CA59C7" w:rsidRPr="00613D25" w14:paraId="26D0DA46" w14:textId="77777777" w:rsidTr="006A1AC0">
        <w:trPr>
          <w:trHeight w:val="539"/>
        </w:trPr>
        <w:tc>
          <w:tcPr>
            <w:tcW w:w="9351" w:type="dxa"/>
            <w:shd w:val="clear" w:color="auto" w:fill="auto"/>
            <w:vAlign w:val="center"/>
          </w:tcPr>
          <w:p w14:paraId="502E99D8" w14:textId="3EAE3D95" w:rsidR="00CA59C7" w:rsidRPr="0050134D" w:rsidRDefault="006A1AC0" w:rsidP="006A1AC0">
            <w:pPr>
              <w:spacing w:after="0" w:line="240" w:lineRule="auto"/>
              <w:rPr>
                <w:color w:val="FF0000"/>
              </w:rPr>
            </w:pPr>
            <w:r w:rsidRPr="006A1AC0">
              <w:rPr>
                <w:color w:val="000000" w:themeColor="text1"/>
              </w:rPr>
              <w:t xml:space="preserve">A flexible </w:t>
            </w:r>
            <w:r>
              <w:rPr>
                <w:color w:val="000000" w:themeColor="text1"/>
              </w:rPr>
              <w:t xml:space="preserve">and committed </w:t>
            </w:r>
            <w:r w:rsidRPr="006A1AC0">
              <w:rPr>
                <w:color w:val="000000" w:themeColor="text1"/>
              </w:rPr>
              <w:t xml:space="preserve">approach to </w:t>
            </w:r>
            <w:r>
              <w:rPr>
                <w:color w:val="000000" w:themeColor="text1"/>
              </w:rPr>
              <w:t xml:space="preserve">delivering </w:t>
            </w:r>
            <w:r w:rsidR="00F6761E">
              <w:rPr>
                <w:color w:val="000000" w:themeColor="text1"/>
              </w:rPr>
              <w:t xml:space="preserve">a high </w:t>
            </w:r>
            <w:r>
              <w:rPr>
                <w:color w:val="000000" w:themeColor="text1"/>
              </w:rPr>
              <w:t>quality</w:t>
            </w:r>
            <w:r w:rsidR="00F6761E">
              <w:rPr>
                <w:color w:val="000000" w:themeColor="text1"/>
              </w:rPr>
              <w:t xml:space="preserve"> of work</w:t>
            </w:r>
          </w:p>
        </w:tc>
      </w:tr>
      <w:tr w:rsidR="00CA59C7" w:rsidRPr="00613D25" w14:paraId="0C772C9D" w14:textId="77777777" w:rsidTr="00580F54">
        <w:tc>
          <w:tcPr>
            <w:tcW w:w="9351" w:type="dxa"/>
            <w:shd w:val="clear" w:color="auto" w:fill="2E74B5"/>
          </w:tcPr>
          <w:p w14:paraId="58C4AEEA" w14:textId="77777777" w:rsidR="00CA59C7" w:rsidRPr="00580F54" w:rsidRDefault="00CA59C7" w:rsidP="00CA59C7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Desirable:</w:t>
            </w:r>
          </w:p>
        </w:tc>
      </w:tr>
      <w:tr w:rsidR="00CA59C7" w:rsidRPr="00613D25" w14:paraId="6650F5F3" w14:textId="77777777" w:rsidTr="006A1AC0">
        <w:trPr>
          <w:trHeight w:val="539"/>
        </w:trPr>
        <w:tc>
          <w:tcPr>
            <w:tcW w:w="9351" w:type="dxa"/>
            <w:shd w:val="clear" w:color="auto" w:fill="auto"/>
            <w:vAlign w:val="center"/>
          </w:tcPr>
          <w:p w14:paraId="304F1E7A" w14:textId="6E6ADB20" w:rsidR="00CA59C7" w:rsidRDefault="00CA59C7" w:rsidP="006A1AC0">
            <w:pPr>
              <w:spacing w:after="0" w:line="240" w:lineRule="auto"/>
              <w:rPr>
                <w:color w:val="000000"/>
              </w:rPr>
            </w:pPr>
            <w:r w:rsidRPr="006A1AC0">
              <w:rPr>
                <w:color w:val="000000" w:themeColor="text1"/>
              </w:rPr>
              <w:t>Previous experience of working within a performance management environment</w:t>
            </w:r>
          </w:p>
        </w:tc>
      </w:tr>
      <w:tr w:rsidR="00CA59C7" w:rsidRPr="00613D25" w14:paraId="353AB6A3" w14:textId="77777777" w:rsidTr="006A1AC0">
        <w:trPr>
          <w:trHeight w:val="539"/>
        </w:trPr>
        <w:tc>
          <w:tcPr>
            <w:tcW w:w="9351" w:type="dxa"/>
            <w:shd w:val="clear" w:color="auto" w:fill="auto"/>
            <w:vAlign w:val="center"/>
          </w:tcPr>
          <w:p w14:paraId="4AF85DFE" w14:textId="31B7172C" w:rsidR="00CA59C7" w:rsidRDefault="006A1AC0" w:rsidP="006A1AC0">
            <w:pPr>
              <w:spacing w:after="0" w:line="240" w:lineRule="auto"/>
              <w:rPr>
                <w:color w:val="000000"/>
              </w:rPr>
            </w:pPr>
            <w:r>
              <w:t>Experience of using data query tools (</w:t>
            </w:r>
            <w:proofErr w:type="gramStart"/>
            <w:r>
              <w:t>e.g.</w:t>
            </w:r>
            <w:proofErr w:type="gramEnd"/>
            <w:r>
              <w:t xml:space="preserve"> Oracle BI, Microsoft Power BI)</w:t>
            </w:r>
          </w:p>
        </w:tc>
      </w:tr>
    </w:tbl>
    <w:p w14:paraId="39008979" w14:textId="77777777" w:rsidR="00A223A9" w:rsidRDefault="00A223A9"/>
    <w:p w14:paraId="64A6C763" w14:textId="61C3EFBE" w:rsidR="009A17DE" w:rsidRDefault="009A17DE"/>
    <w:sectPr w:rsidR="009A17D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AB86" w14:textId="77777777" w:rsidR="00A8622F" w:rsidRDefault="00A8622F" w:rsidP="00267150">
      <w:pPr>
        <w:spacing w:after="0" w:line="240" w:lineRule="auto"/>
      </w:pPr>
      <w:r>
        <w:separator/>
      </w:r>
    </w:p>
  </w:endnote>
  <w:endnote w:type="continuationSeparator" w:id="0">
    <w:p w14:paraId="77213ABD" w14:textId="77777777" w:rsidR="00A8622F" w:rsidRDefault="00A8622F" w:rsidP="0026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1866" w14:textId="77777777" w:rsidR="00A8622F" w:rsidRDefault="00A8622F" w:rsidP="00267150">
      <w:pPr>
        <w:spacing w:after="0" w:line="240" w:lineRule="auto"/>
      </w:pPr>
      <w:r>
        <w:separator/>
      </w:r>
    </w:p>
  </w:footnote>
  <w:footnote w:type="continuationSeparator" w:id="0">
    <w:p w14:paraId="2E6DF181" w14:textId="77777777" w:rsidR="00A8622F" w:rsidRDefault="00A8622F" w:rsidP="0026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A246" w14:textId="03B7DA6B" w:rsidR="00D60004" w:rsidRDefault="009C2589">
    <w:pPr>
      <w:pStyle w:val="Header"/>
    </w:pPr>
    <w:r>
      <w:tab/>
    </w:r>
    <w:r>
      <w:tab/>
    </w:r>
    <w:r w:rsidR="00B4584C" w:rsidRPr="001D7DC6">
      <w:rPr>
        <w:rFonts w:ascii="Arial" w:hAnsi="Arial"/>
        <w:noProof/>
        <w:sz w:val="32"/>
        <w:szCs w:val="32"/>
        <w:lang w:eastAsia="en-GB"/>
      </w:rPr>
      <w:drawing>
        <wp:inline distT="0" distB="0" distL="0" distR="0" wp14:anchorId="621341BC" wp14:editId="3E920ADF">
          <wp:extent cx="18224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CFC"/>
    <w:multiLevelType w:val="hybridMultilevel"/>
    <w:tmpl w:val="0EE6F6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744"/>
    <w:multiLevelType w:val="hybridMultilevel"/>
    <w:tmpl w:val="35E4E15A"/>
    <w:lvl w:ilvl="0" w:tplc="FBFC9B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1C6C"/>
    <w:multiLevelType w:val="hybridMultilevel"/>
    <w:tmpl w:val="E040AF2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52D2B62"/>
    <w:multiLevelType w:val="multilevel"/>
    <w:tmpl w:val="1B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9776A"/>
    <w:multiLevelType w:val="hybridMultilevel"/>
    <w:tmpl w:val="01E29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27A39"/>
    <w:multiLevelType w:val="multilevel"/>
    <w:tmpl w:val="61AA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436FE"/>
    <w:multiLevelType w:val="hybridMultilevel"/>
    <w:tmpl w:val="CA2A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A9"/>
    <w:rsid w:val="00005DDF"/>
    <w:rsid w:val="00055302"/>
    <w:rsid w:val="00082310"/>
    <w:rsid w:val="000B554E"/>
    <w:rsid w:val="000C5752"/>
    <w:rsid w:val="00103C9B"/>
    <w:rsid w:val="00123553"/>
    <w:rsid w:val="00137B93"/>
    <w:rsid w:val="0017214F"/>
    <w:rsid w:val="001A45E0"/>
    <w:rsid w:val="001B35AF"/>
    <w:rsid w:val="001D7DC6"/>
    <w:rsid w:val="00202C98"/>
    <w:rsid w:val="00240A13"/>
    <w:rsid w:val="00250DAE"/>
    <w:rsid w:val="00251CBB"/>
    <w:rsid w:val="00256EDC"/>
    <w:rsid w:val="002618C1"/>
    <w:rsid w:val="00267150"/>
    <w:rsid w:val="0029444A"/>
    <w:rsid w:val="002D1FB8"/>
    <w:rsid w:val="002E6D92"/>
    <w:rsid w:val="00307D01"/>
    <w:rsid w:val="00320DA6"/>
    <w:rsid w:val="003879D7"/>
    <w:rsid w:val="00397089"/>
    <w:rsid w:val="003B269A"/>
    <w:rsid w:val="003E376D"/>
    <w:rsid w:val="003F2AFB"/>
    <w:rsid w:val="004316B7"/>
    <w:rsid w:val="00431E18"/>
    <w:rsid w:val="004B4C0A"/>
    <w:rsid w:val="004D19CE"/>
    <w:rsid w:val="0050134D"/>
    <w:rsid w:val="00502DB9"/>
    <w:rsid w:val="0050567E"/>
    <w:rsid w:val="00522C71"/>
    <w:rsid w:val="00547262"/>
    <w:rsid w:val="00553A33"/>
    <w:rsid w:val="00580F54"/>
    <w:rsid w:val="005C1F5A"/>
    <w:rsid w:val="005D7431"/>
    <w:rsid w:val="006101DF"/>
    <w:rsid w:val="00613D25"/>
    <w:rsid w:val="00624B4E"/>
    <w:rsid w:val="006A1AC0"/>
    <w:rsid w:val="006A2526"/>
    <w:rsid w:val="006C1753"/>
    <w:rsid w:val="006E6F1F"/>
    <w:rsid w:val="006F3065"/>
    <w:rsid w:val="00721CCC"/>
    <w:rsid w:val="00722C06"/>
    <w:rsid w:val="00752A71"/>
    <w:rsid w:val="00770075"/>
    <w:rsid w:val="007B0125"/>
    <w:rsid w:val="007B3539"/>
    <w:rsid w:val="007D2371"/>
    <w:rsid w:val="007E248A"/>
    <w:rsid w:val="0082509F"/>
    <w:rsid w:val="008641CA"/>
    <w:rsid w:val="008B368B"/>
    <w:rsid w:val="008C3542"/>
    <w:rsid w:val="008C6BFD"/>
    <w:rsid w:val="008C6FC8"/>
    <w:rsid w:val="008D1668"/>
    <w:rsid w:val="008D3D67"/>
    <w:rsid w:val="008D6C74"/>
    <w:rsid w:val="00922AC0"/>
    <w:rsid w:val="00925188"/>
    <w:rsid w:val="00937B12"/>
    <w:rsid w:val="00963C76"/>
    <w:rsid w:val="00966539"/>
    <w:rsid w:val="00974842"/>
    <w:rsid w:val="009A17DE"/>
    <w:rsid w:val="009A6EE1"/>
    <w:rsid w:val="009B22C4"/>
    <w:rsid w:val="009C2589"/>
    <w:rsid w:val="009F4037"/>
    <w:rsid w:val="009F7B14"/>
    <w:rsid w:val="00A04AA5"/>
    <w:rsid w:val="00A223A9"/>
    <w:rsid w:val="00A8622F"/>
    <w:rsid w:val="00A91AD0"/>
    <w:rsid w:val="00A95C1F"/>
    <w:rsid w:val="00AA2AA7"/>
    <w:rsid w:val="00AA3081"/>
    <w:rsid w:val="00B364AC"/>
    <w:rsid w:val="00B4584C"/>
    <w:rsid w:val="00B92B81"/>
    <w:rsid w:val="00BB6C1C"/>
    <w:rsid w:val="00BF4EC8"/>
    <w:rsid w:val="00C57C94"/>
    <w:rsid w:val="00C65ABD"/>
    <w:rsid w:val="00CA3BDC"/>
    <w:rsid w:val="00CA59C7"/>
    <w:rsid w:val="00D0147F"/>
    <w:rsid w:val="00D11B02"/>
    <w:rsid w:val="00D25CB4"/>
    <w:rsid w:val="00D60004"/>
    <w:rsid w:val="00D61CAA"/>
    <w:rsid w:val="00D655AC"/>
    <w:rsid w:val="00DA4ECE"/>
    <w:rsid w:val="00DE4FA6"/>
    <w:rsid w:val="00DF1983"/>
    <w:rsid w:val="00E36C26"/>
    <w:rsid w:val="00EB7931"/>
    <w:rsid w:val="00ED55DC"/>
    <w:rsid w:val="00ED78D5"/>
    <w:rsid w:val="00F657FF"/>
    <w:rsid w:val="00F6761E"/>
    <w:rsid w:val="00FF611A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A8D3E22"/>
  <w15:chartTrackingRefBased/>
  <w15:docId w15:val="{3FA0736B-6519-463F-A9C5-269EBB5F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6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50"/>
  </w:style>
  <w:style w:type="paragraph" w:styleId="Footer">
    <w:name w:val="footer"/>
    <w:basedOn w:val="Normal"/>
    <w:link w:val="FooterChar"/>
    <w:uiPriority w:val="99"/>
    <w:unhideWhenUsed/>
    <w:rsid w:val="0026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50"/>
  </w:style>
  <w:style w:type="paragraph" w:styleId="BalloonText">
    <w:name w:val="Balloon Text"/>
    <w:basedOn w:val="Normal"/>
    <w:link w:val="BalloonTextChar"/>
    <w:uiPriority w:val="99"/>
    <w:semiHidden/>
    <w:unhideWhenUsed/>
    <w:rsid w:val="00C6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5ABD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B364AC"/>
    <w:rPr>
      <w:color w:val="808080"/>
    </w:rPr>
  </w:style>
  <w:style w:type="character" w:styleId="Hyperlink">
    <w:name w:val="Hyperlink"/>
    <w:uiPriority w:val="99"/>
    <w:unhideWhenUsed/>
    <w:rsid w:val="008D6C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6000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0567E"/>
    <w:rPr>
      <w:color w:val="954F72"/>
      <w:u w:val="single"/>
    </w:rPr>
  </w:style>
  <w:style w:type="paragraph" w:styleId="NormalWeb">
    <w:name w:val="Normal (Web)"/>
    <w:basedOn w:val="Normal"/>
    <w:rsid w:val="001B35A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738C-8B7E-4680-9C1A-21F32635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SHIPLEY</dc:creator>
  <cp:keywords/>
  <dc:description/>
  <cp:lastModifiedBy>PHILIP TOWNSEND</cp:lastModifiedBy>
  <cp:revision>4</cp:revision>
  <cp:lastPrinted>2018-11-16T13:04:00Z</cp:lastPrinted>
  <dcterms:created xsi:type="dcterms:W3CDTF">2022-09-21T14:37:00Z</dcterms:created>
  <dcterms:modified xsi:type="dcterms:W3CDTF">2022-09-21T15:17:00Z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etDate">
    <vt:lpwstr>2022-09-21T14:37:13Z</vt:lpwstr>
  </property>
  <property fmtid="{D5CDD505-2E9C-101B-9397-08002B2CF9AE}" pid="4" name="MSIP_Label_f529d828-a824-4b78-ab24-eaae5922aa38_Method">
    <vt:lpwstr>Standard</vt:lpwstr>
  </property>
  <property fmtid="{D5CDD505-2E9C-101B-9397-08002B2CF9AE}" pid="5" name="MSIP_Label_f529d828-a824-4b78-ab24-eaae5922aa38_Name">
    <vt:lpwstr>OFFICIAL</vt:lpwstr>
  </property>
  <property fmtid="{D5CDD505-2E9C-101B-9397-08002B2CF9AE}" pid="6" name="MSIP_Label_f529d828-a824-4b78-ab24-eaae5922aa38_SiteId">
    <vt:lpwstr>b23255a1-8f78-4144-8904-31f019036ade</vt:lpwstr>
  </property>
  <property fmtid="{D5CDD505-2E9C-101B-9397-08002B2CF9AE}" pid="7" name="MSIP_Label_f529d828-a824-4b78-ab24-eaae5922aa38_ActionId">
    <vt:lpwstr>2cbc15de-f65f-4645-b186-05a99559f9b8</vt:lpwstr>
  </property>
  <property fmtid="{D5CDD505-2E9C-101B-9397-08002B2CF9AE}" pid="8" name="MSIP_Label_f529d828-a824-4b78-ab24-eaae5922aa38_ContentBits">
    <vt:lpwstr>0</vt:lpwstr>
  </property>
</Properties>
</file>