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491659"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RPr="00B76343" w:rsidTr="003B5412">
        <w:trPr>
          <w:trHeight w:hRule="exact" w:val="925"/>
        </w:trPr>
        <w:tc>
          <w:tcPr>
            <w:tcW w:w="5811" w:type="dxa"/>
            <w:gridSpan w:val="2"/>
            <w:vAlign w:val="center"/>
          </w:tcPr>
          <w:p w:rsidR="001F7788" w:rsidRPr="00B76343" w:rsidRDefault="001F7788" w:rsidP="00214F20">
            <w:pPr>
              <w:pStyle w:val="Header"/>
              <w:tabs>
                <w:tab w:val="clear" w:pos="4153"/>
                <w:tab w:val="clear" w:pos="8306"/>
              </w:tabs>
              <w:ind w:left="1623" w:hanging="1623"/>
              <w:rPr>
                <w:rFonts w:ascii="Arial" w:hAnsi="Arial" w:cs="Arial"/>
                <w:b/>
              </w:rPr>
            </w:pPr>
            <w:r w:rsidRPr="00B76343">
              <w:rPr>
                <w:rFonts w:ascii="Arial" w:hAnsi="Arial" w:cs="Arial"/>
                <w:b/>
                <w:sz w:val="22"/>
                <w:szCs w:val="22"/>
              </w:rPr>
              <w:t xml:space="preserve">Position Title:   </w:t>
            </w:r>
            <w:r w:rsidR="0064498E">
              <w:rPr>
                <w:rFonts w:ascii="Arial" w:hAnsi="Arial" w:cs="Arial"/>
                <w:b/>
                <w:sz w:val="22"/>
                <w:szCs w:val="22"/>
              </w:rPr>
              <w:t xml:space="preserve">Senior </w:t>
            </w:r>
            <w:r w:rsidR="00B76343" w:rsidRPr="00B76343">
              <w:rPr>
                <w:rFonts w:ascii="Arial" w:hAnsi="Arial" w:cs="Arial"/>
                <w:b/>
                <w:sz w:val="22"/>
                <w:szCs w:val="22"/>
              </w:rPr>
              <w:t>Occupational Health Nurse Advisor</w:t>
            </w:r>
          </w:p>
        </w:tc>
        <w:tc>
          <w:tcPr>
            <w:tcW w:w="5103" w:type="dxa"/>
            <w:gridSpan w:val="3"/>
            <w:vAlign w:val="center"/>
          </w:tcPr>
          <w:p w:rsidR="001F7788" w:rsidRPr="00B76343" w:rsidRDefault="001F7788" w:rsidP="00ED664B">
            <w:pPr>
              <w:tabs>
                <w:tab w:val="left" w:pos="1290"/>
              </w:tabs>
              <w:rPr>
                <w:rFonts w:ascii="Arial" w:hAnsi="Arial" w:cs="Arial"/>
                <w:b/>
                <w:sz w:val="22"/>
                <w:szCs w:val="22"/>
              </w:rPr>
            </w:pPr>
            <w:r w:rsidRPr="00B76343">
              <w:rPr>
                <w:rFonts w:ascii="Arial" w:hAnsi="Arial" w:cs="Arial"/>
                <w:b/>
                <w:sz w:val="22"/>
                <w:szCs w:val="22"/>
              </w:rPr>
              <w:t xml:space="preserve">Grade:  </w:t>
            </w:r>
            <w:r w:rsidR="00142FD2">
              <w:rPr>
                <w:rFonts w:ascii="Arial" w:hAnsi="Arial" w:cs="Arial"/>
                <w:b/>
                <w:sz w:val="22"/>
                <w:szCs w:val="22"/>
              </w:rPr>
              <w:t>MP6</w:t>
            </w:r>
          </w:p>
        </w:tc>
        <w:tc>
          <w:tcPr>
            <w:tcW w:w="4963" w:type="dxa"/>
            <w:vAlign w:val="center"/>
          </w:tcPr>
          <w:p w:rsidR="001F7788" w:rsidRPr="00B76343" w:rsidRDefault="001F7788" w:rsidP="00656227">
            <w:pPr>
              <w:rPr>
                <w:rFonts w:ascii="Arial" w:hAnsi="Arial" w:cs="Arial"/>
                <w:b/>
                <w:sz w:val="22"/>
                <w:szCs w:val="22"/>
              </w:rPr>
            </w:pPr>
            <w:r w:rsidRPr="00B76343">
              <w:rPr>
                <w:rFonts w:ascii="Arial" w:hAnsi="Arial" w:cs="Arial"/>
                <w:b/>
                <w:sz w:val="22"/>
                <w:szCs w:val="22"/>
              </w:rPr>
              <w:t xml:space="preserve">Vetting Level: </w:t>
            </w:r>
            <w:r w:rsidR="00B76343" w:rsidRPr="00B76343">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Default="001F7788" w:rsidP="00656227">
            <w:pPr>
              <w:rPr>
                <w:rFonts w:ascii="Arial" w:hAnsi="Arial" w:cs="Arial"/>
                <w:sz w:val="22"/>
                <w:szCs w:val="22"/>
              </w:rPr>
            </w:pPr>
            <w:r w:rsidRPr="000656C4">
              <w:rPr>
                <w:rFonts w:ascii="Arial" w:hAnsi="Arial" w:cs="Arial"/>
                <w:b/>
                <w:sz w:val="22"/>
                <w:szCs w:val="22"/>
              </w:rPr>
              <w:t>Overall Purpose of the role:</w:t>
            </w:r>
            <w:r w:rsidRPr="00CF57A7">
              <w:rPr>
                <w:rFonts w:ascii="Arial" w:hAnsi="Arial" w:cs="Arial"/>
              </w:rPr>
              <w:t xml:space="preserve">  </w:t>
            </w:r>
            <w:r w:rsidR="006F73AA">
              <w:rPr>
                <w:rFonts w:ascii="Arial" w:hAnsi="Arial" w:cs="Arial"/>
              </w:rPr>
              <w:t xml:space="preserve">Has a key role in the </w:t>
            </w:r>
            <w:r w:rsidR="00B76343" w:rsidRPr="00B76343">
              <w:rPr>
                <w:rFonts w:ascii="Arial" w:hAnsi="Arial" w:cs="Arial"/>
                <w:sz w:val="22"/>
                <w:szCs w:val="22"/>
              </w:rPr>
              <w:t>provision and development of a</w:t>
            </w:r>
            <w:r w:rsidR="006F73AA">
              <w:rPr>
                <w:rFonts w:ascii="Arial" w:hAnsi="Arial" w:cs="Arial"/>
                <w:sz w:val="22"/>
                <w:szCs w:val="22"/>
              </w:rPr>
              <w:t xml:space="preserve"> professional and responsive health and wellbeing service</w:t>
            </w:r>
            <w:r w:rsidR="00B76343" w:rsidRPr="00B76343">
              <w:rPr>
                <w:rFonts w:ascii="Arial" w:hAnsi="Arial" w:cs="Arial"/>
                <w:sz w:val="22"/>
                <w:szCs w:val="22"/>
              </w:rPr>
              <w:t xml:space="preserve"> that facilitates the Force’s compliance with statutory obligations</w:t>
            </w:r>
            <w:r w:rsidR="006F73AA">
              <w:rPr>
                <w:rFonts w:ascii="Arial" w:hAnsi="Arial" w:cs="Arial"/>
                <w:sz w:val="22"/>
                <w:szCs w:val="22"/>
              </w:rPr>
              <w:t xml:space="preserve"> and supports the </w:t>
            </w:r>
            <w:r w:rsidR="00B76343" w:rsidRPr="00B76343">
              <w:rPr>
                <w:rFonts w:ascii="Arial" w:hAnsi="Arial" w:cs="Arial"/>
                <w:sz w:val="22"/>
                <w:szCs w:val="22"/>
              </w:rPr>
              <w:t>Force</w:t>
            </w:r>
            <w:r w:rsidR="006F73AA">
              <w:rPr>
                <w:rFonts w:ascii="Arial" w:hAnsi="Arial" w:cs="Arial"/>
                <w:sz w:val="22"/>
                <w:szCs w:val="22"/>
              </w:rPr>
              <w:t>’ strategic Plan on Page</w:t>
            </w:r>
            <w:r w:rsidR="00B76343" w:rsidRPr="00B76343">
              <w:rPr>
                <w:rFonts w:ascii="Arial" w:hAnsi="Arial" w:cs="Arial"/>
                <w:sz w:val="22"/>
                <w:szCs w:val="22"/>
              </w:rPr>
              <w:t xml:space="preserve"> by maintaining a healthy workforce and maximising attendance at work.</w:t>
            </w:r>
          </w:p>
          <w:p w:rsidR="0064498E" w:rsidRDefault="0064498E" w:rsidP="00656227">
            <w:pPr>
              <w:rPr>
                <w:rFonts w:ascii="Arial" w:hAnsi="Arial" w:cs="Arial"/>
                <w:sz w:val="22"/>
                <w:szCs w:val="22"/>
              </w:rPr>
            </w:pPr>
          </w:p>
          <w:p w:rsidR="0064498E" w:rsidRDefault="0064498E" w:rsidP="00656227">
            <w:pPr>
              <w:rPr>
                <w:rFonts w:ascii="Arial" w:hAnsi="Arial" w:cs="Arial"/>
                <w:sz w:val="22"/>
                <w:szCs w:val="22"/>
              </w:rPr>
            </w:pPr>
            <w:r>
              <w:rPr>
                <w:rFonts w:ascii="Arial" w:hAnsi="Arial" w:cs="Arial"/>
                <w:sz w:val="22"/>
                <w:szCs w:val="22"/>
              </w:rPr>
              <w:t>Acts as professional lead for the team of Occupational Health Advisors</w:t>
            </w:r>
            <w:r w:rsidR="009110CF">
              <w:rPr>
                <w:rFonts w:ascii="Arial" w:hAnsi="Arial" w:cs="Arial"/>
                <w:sz w:val="22"/>
                <w:szCs w:val="22"/>
              </w:rPr>
              <w:t xml:space="preserve"> </w:t>
            </w:r>
            <w:r w:rsidR="006F73AA">
              <w:rPr>
                <w:rFonts w:ascii="Arial" w:hAnsi="Arial" w:cs="Arial"/>
                <w:sz w:val="22"/>
                <w:szCs w:val="22"/>
              </w:rPr>
              <w:t>(OHAs) and Technician</w:t>
            </w:r>
            <w:r>
              <w:rPr>
                <w:rFonts w:ascii="Arial" w:hAnsi="Arial" w:cs="Arial"/>
                <w:sz w:val="22"/>
                <w:szCs w:val="22"/>
              </w:rPr>
              <w:t xml:space="preserve"> in the delivery of their work involving advising, supporting and monitoring their </w:t>
            </w:r>
            <w:r w:rsidR="00B254DE">
              <w:rPr>
                <w:rFonts w:ascii="Arial" w:hAnsi="Arial" w:cs="Arial"/>
                <w:sz w:val="22"/>
                <w:szCs w:val="22"/>
              </w:rPr>
              <w:t>work so that a professional Occupational H</w:t>
            </w:r>
            <w:r>
              <w:rPr>
                <w:rFonts w:ascii="Arial" w:hAnsi="Arial" w:cs="Arial"/>
                <w:sz w:val="22"/>
                <w:szCs w:val="22"/>
              </w:rPr>
              <w:t>ealth service is delivered in line with all relevant service standards</w:t>
            </w:r>
            <w:r w:rsidR="006F73AA">
              <w:rPr>
                <w:rFonts w:ascii="Arial" w:hAnsi="Arial" w:cs="Arial"/>
                <w:sz w:val="22"/>
                <w:szCs w:val="22"/>
              </w:rPr>
              <w:t>.</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491659">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267810" w:rsidRPr="00C450A5" w:rsidRDefault="00267810" w:rsidP="00656227">
            <w:pPr>
              <w:rPr>
                <w:rFonts w:ascii="Arial" w:hAnsi="Arial" w:cs="Arial"/>
                <w:sz w:val="22"/>
              </w:rPr>
            </w:pPr>
          </w:p>
          <w:p w:rsidR="00D16F4F" w:rsidRDefault="006F73AA" w:rsidP="00B76343">
            <w:pPr>
              <w:pStyle w:val="ListParagraph"/>
              <w:numPr>
                <w:ilvl w:val="0"/>
                <w:numId w:val="3"/>
              </w:numPr>
              <w:rPr>
                <w:rFonts w:ascii="Arial" w:hAnsi="Arial" w:cs="Arial"/>
                <w:sz w:val="22"/>
              </w:rPr>
            </w:pPr>
            <w:r>
              <w:rPr>
                <w:rFonts w:ascii="Arial" w:hAnsi="Arial" w:cs="Arial"/>
                <w:sz w:val="22"/>
              </w:rPr>
              <w:t xml:space="preserve">Day to day management of the clinical team including the allocation and monitoring of work, provision of </w:t>
            </w:r>
            <w:r w:rsidR="007B4E1A">
              <w:rPr>
                <w:rFonts w:ascii="Arial" w:hAnsi="Arial" w:cs="Arial"/>
                <w:sz w:val="22"/>
              </w:rPr>
              <w:t xml:space="preserve">professional </w:t>
            </w:r>
            <w:r>
              <w:rPr>
                <w:rFonts w:ascii="Arial" w:hAnsi="Arial" w:cs="Arial"/>
                <w:sz w:val="22"/>
              </w:rPr>
              <w:t>advice and support</w:t>
            </w:r>
            <w:r w:rsidR="007B4E1A">
              <w:rPr>
                <w:rFonts w:ascii="Arial" w:hAnsi="Arial" w:cs="Arial"/>
                <w:sz w:val="22"/>
              </w:rPr>
              <w:t xml:space="preserve"> and </w:t>
            </w:r>
            <w:r w:rsidR="00D16F4F">
              <w:rPr>
                <w:rFonts w:ascii="Arial" w:hAnsi="Arial" w:cs="Arial"/>
                <w:sz w:val="22"/>
              </w:rPr>
              <w:t xml:space="preserve">performance management.  </w:t>
            </w:r>
          </w:p>
          <w:p w:rsidR="0003666E" w:rsidRDefault="0003666E" w:rsidP="0003666E">
            <w:pPr>
              <w:pStyle w:val="ListParagraph"/>
              <w:rPr>
                <w:rFonts w:ascii="Arial" w:hAnsi="Arial" w:cs="Arial"/>
                <w:sz w:val="22"/>
              </w:rPr>
            </w:pPr>
          </w:p>
          <w:p w:rsidR="0003666E" w:rsidRDefault="0003666E" w:rsidP="00B76343">
            <w:pPr>
              <w:pStyle w:val="ListParagraph"/>
              <w:numPr>
                <w:ilvl w:val="0"/>
                <w:numId w:val="3"/>
              </w:numPr>
              <w:rPr>
                <w:rFonts w:ascii="Arial" w:hAnsi="Arial" w:cs="Arial"/>
                <w:sz w:val="22"/>
              </w:rPr>
            </w:pPr>
            <w:r>
              <w:rPr>
                <w:rFonts w:ascii="Arial" w:hAnsi="Arial" w:cs="Arial"/>
                <w:sz w:val="22"/>
                <w:szCs w:val="22"/>
              </w:rPr>
              <w:t xml:space="preserve">To oversee and advise on complex case management including the escalation of queries from OHAs and liaising with colleagues across the Force, including the HR Team, to achieve the most suitable solution to each case.  </w:t>
            </w:r>
          </w:p>
          <w:p w:rsidR="00D16F4F" w:rsidRDefault="00D16F4F" w:rsidP="00D16F4F">
            <w:pPr>
              <w:pStyle w:val="ListParagraph"/>
              <w:rPr>
                <w:rFonts w:ascii="Arial" w:hAnsi="Arial" w:cs="Arial"/>
                <w:sz w:val="22"/>
              </w:rPr>
            </w:pPr>
          </w:p>
          <w:p w:rsidR="00B76343" w:rsidRDefault="0003666E" w:rsidP="00B76343">
            <w:pPr>
              <w:pStyle w:val="ListParagraph"/>
              <w:numPr>
                <w:ilvl w:val="0"/>
                <w:numId w:val="3"/>
              </w:numPr>
              <w:rPr>
                <w:rFonts w:ascii="Arial" w:hAnsi="Arial" w:cs="Arial"/>
                <w:sz w:val="22"/>
              </w:rPr>
            </w:pPr>
            <w:r>
              <w:rPr>
                <w:rFonts w:ascii="Arial" w:hAnsi="Arial" w:cs="Arial"/>
                <w:sz w:val="22"/>
              </w:rPr>
              <w:t>Oversee</w:t>
            </w:r>
            <w:r w:rsidR="009110CF">
              <w:rPr>
                <w:rFonts w:ascii="Arial" w:hAnsi="Arial" w:cs="Arial"/>
                <w:sz w:val="22"/>
              </w:rPr>
              <w:t xml:space="preserve"> the development and maintenance of </w:t>
            </w:r>
            <w:r>
              <w:rPr>
                <w:rFonts w:ascii="Arial" w:hAnsi="Arial" w:cs="Arial"/>
                <w:sz w:val="22"/>
              </w:rPr>
              <w:t>the o</w:t>
            </w:r>
            <w:r w:rsidR="00B254DE">
              <w:rPr>
                <w:rFonts w:ascii="Arial" w:hAnsi="Arial" w:cs="Arial"/>
                <w:sz w:val="22"/>
              </w:rPr>
              <w:t xml:space="preserve">ccupational </w:t>
            </w:r>
            <w:r>
              <w:rPr>
                <w:rFonts w:ascii="Arial" w:hAnsi="Arial" w:cs="Arial"/>
                <w:sz w:val="22"/>
              </w:rPr>
              <w:t>h</w:t>
            </w:r>
            <w:r w:rsidR="009110CF">
              <w:rPr>
                <w:rFonts w:ascii="Arial" w:hAnsi="Arial" w:cs="Arial"/>
                <w:sz w:val="22"/>
              </w:rPr>
              <w:t xml:space="preserve">ealth policies </w:t>
            </w:r>
            <w:r w:rsidR="006E538A">
              <w:rPr>
                <w:rFonts w:ascii="Arial" w:hAnsi="Arial" w:cs="Arial"/>
                <w:sz w:val="22"/>
              </w:rPr>
              <w:t xml:space="preserve">and guidance </w:t>
            </w:r>
            <w:r>
              <w:rPr>
                <w:rFonts w:ascii="Arial" w:hAnsi="Arial" w:cs="Arial"/>
                <w:sz w:val="22"/>
              </w:rPr>
              <w:t>to ensure that they</w:t>
            </w:r>
            <w:r w:rsidR="009110CF">
              <w:rPr>
                <w:rFonts w:ascii="Arial" w:hAnsi="Arial" w:cs="Arial"/>
                <w:sz w:val="22"/>
              </w:rPr>
              <w:t xml:space="preserve"> are fit for purpose, legally compliant and meets the needs of the Force. </w:t>
            </w:r>
          </w:p>
          <w:p w:rsidR="00A6766E" w:rsidRPr="00A6766E" w:rsidRDefault="00A6766E" w:rsidP="00A6766E">
            <w:pPr>
              <w:rPr>
                <w:rFonts w:ascii="Arial" w:hAnsi="Arial" w:cs="Arial"/>
                <w:sz w:val="22"/>
              </w:rPr>
            </w:pPr>
          </w:p>
          <w:p w:rsidR="006E538A" w:rsidRPr="0003666E" w:rsidRDefault="00A6766E" w:rsidP="00B76343">
            <w:pPr>
              <w:pStyle w:val="ListParagraph"/>
              <w:numPr>
                <w:ilvl w:val="0"/>
                <w:numId w:val="3"/>
              </w:numPr>
              <w:rPr>
                <w:rFonts w:ascii="Arial" w:hAnsi="Arial" w:cs="Arial"/>
                <w:sz w:val="22"/>
              </w:rPr>
            </w:pPr>
            <w:r>
              <w:rPr>
                <w:rFonts w:ascii="Arial" w:hAnsi="Arial" w:cs="Arial"/>
                <w:sz w:val="22"/>
              </w:rPr>
              <w:t xml:space="preserve">Support the Head of Health and Wellbeing in the development and delivery of innovative health and wellbeing initiatives which </w:t>
            </w:r>
            <w:r w:rsidRPr="0003666E">
              <w:rPr>
                <w:rFonts w:ascii="Arial" w:hAnsi="Arial" w:cs="Arial"/>
                <w:sz w:val="22"/>
                <w:szCs w:val="22"/>
              </w:rPr>
              <w:t>establish a strong inclusion and engagement culture and creates a supportive working environment to all staff and officers.</w:t>
            </w:r>
          </w:p>
          <w:p w:rsidR="006E538A" w:rsidRPr="006E538A" w:rsidRDefault="006E538A" w:rsidP="006E538A">
            <w:pPr>
              <w:pStyle w:val="ListParagraph"/>
              <w:rPr>
                <w:rFonts w:ascii="Arial" w:hAnsi="Arial" w:cs="Arial"/>
                <w:sz w:val="22"/>
              </w:rPr>
            </w:pPr>
          </w:p>
          <w:p w:rsidR="0003666E" w:rsidRDefault="0003666E" w:rsidP="00B76343">
            <w:pPr>
              <w:pStyle w:val="ListParagraph"/>
              <w:numPr>
                <w:ilvl w:val="0"/>
                <w:numId w:val="3"/>
              </w:numPr>
              <w:rPr>
                <w:rFonts w:ascii="Arial" w:hAnsi="Arial" w:cs="Arial"/>
                <w:sz w:val="22"/>
              </w:rPr>
            </w:pPr>
            <w:r>
              <w:rPr>
                <w:rFonts w:ascii="Arial" w:hAnsi="Arial" w:cs="Arial"/>
                <w:sz w:val="22"/>
              </w:rPr>
              <w:t>Develop and maintain an agreed service delivery specification and set of standards for the work of the Occupational Health Team including the d</w:t>
            </w:r>
            <w:r w:rsidR="00A6766E">
              <w:rPr>
                <w:rFonts w:ascii="Arial" w:hAnsi="Arial" w:cs="Arial"/>
                <w:sz w:val="22"/>
              </w:rPr>
              <w:t>evelopment and production of regular management information</w:t>
            </w:r>
            <w:r w:rsidR="007B4E1A">
              <w:rPr>
                <w:rFonts w:ascii="Arial" w:hAnsi="Arial" w:cs="Arial"/>
                <w:sz w:val="22"/>
              </w:rPr>
              <w:t>.</w:t>
            </w:r>
            <w:r w:rsidR="00A6766E" w:rsidRPr="00B76343">
              <w:rPr>
                <w:rFonts w:ascii="Arial" w:hAnsi="Arial" w:cs="Arial"/>
                <w:sz w:val="22"/>
              </w:rPr>
              <w:t xml:space="preserve"> </w:t>
            </w:r>
          </w:p>
          <w:p w:rsidR="0003666E" w:rsidRPr="0003666E" w:rsidRDefault="0003666E" w:rsidP="0003666E">
            <w:pPr>
              <w:pStyle w:val="ListParagraph"/>
              <w:rPr>
                <w:rFonts w:ascii="Arial" w:hAnsi="Arial" w:cs="Arial"/>
                <w:sz w:val="22"/>
              </w:rPr>
            </w:pPr>
          </w:p>
          <w:p w:rsidR="00B76343" w:rsidRDefault="00A6766E" w:rsidP="00B76343">
            <w:pPr>
              <w:pStyle w:val="ListParagraph"/>
              <w:numPr>
                <w:ilvl w:val="0"/>
                <w:numId w:val="3"/>
              </w:numPr>
              <w:rPr>
                <w:rFonts w:ascii="Arial" w:hAnsi="Arial" w:cs="Arial"/>
                <w:sz w:val="22"/>
              </w:rPr>
            </w:pPr>
            <w:r w:rsidRPr="00B76343">
              <w:rPr>
                <w:rFonts w:ascii="Arial" w:hAnsi="Arial" w:cs="Arial"/>
                <w:sz w:val="22"/>
              </w:rPr>
              <w:t>Carries out research</w:t>
            </w:r>
            <w:r>
              <w:rPr>
                <w:rFonts w:ascii="Arial" w:hAnsi="Arial" w:cs="Arial"/>
                <w:sz w:val="22"/>
              </w:rPr>
              <w:t xml:space="preserve"> </w:t>
            </w:r>
            <w:r w:rsidRPr="00B76343">
              <w:rPr>
                <w:rFonts w:ascii="Arial" w:hAnsi="Arial" w:cs="Arial"/>
                <w:sz w:val="22"/>
              </w:rPr>
              <w:t xml:space="preserve">into areas of high levels of absence/health </w:t>
            </w:r>
            <w:r>
              <w:rPr>
                <w:rFonts w:ascii="Arial" w:hAnsi="Arial" w:cs="Arial"/>
                <w:sz w:val="22"/>
              </w:rPr>
              <w:t>issues</w:t>
            </w:r>
            <w:r w:rsidRPr="00B76343">
              <w:rPr>
                <w:rFonts w:ascii="Arial" w:hAnsi="Arial" w:cs="Arial"/>
                <w:sz w:val="22"/>
              </w:rPr>
              <w:t xml:space="preserve"> </w:t>
            </w:r>
            <w:r w:rsidR="0003666E">
              <w:rPr>
                <w:rFonts w:ascii="Arial" w:hAnsi="Arial" w:cs="Arial"/>
                <w:sz w:val="22"/>
              </w:rPr>
              <w:t>to inform the development of appropriate interventions and solutions, linking in with colleagues in the wider HR function as required.</w:t>
            </w:r>
          </w:p>
          <w:p w:rsidR="00A6766E" w:rsidRPr="00A6766E" w:rsidRDefault="00A6766E" w:rsidP="00A6766E">
            <w:pPr>
              <w:rPr>
                <w:rFonts w:ascii="Arial" w:hAnsi="Arial" w:cs="Arial"/>
                <w:sz w:val="22"/>
              </w:rPr>
            </w:pPr>
          </w:p>
          <w:p w:rsidR="00B76343" w:rsidRPr="00B76343" w:rsidRDefault="007F51EA" w:rsidP="00B76343">
            <w:pPr>
              <w:pStyle w:val="ListParagraph"/>
              <w:numPr>
                <w:ilvl w:val="0"/>
                <w:numId w:val="3"/>
              </w:numPr>
              <w:rPr>
                <w:rFonts w:ascii="Arial" w:hAnsi="Arial" w:cs="Arial"/>
                <w:sz w:val="22"/>
              </w:rPr>
            </w:pPr>
            <w:r>
              <w:rPr>
                <w:rFonts w:ascii="Arial" w:hAnsi="Arial" w:cs="Arial"/>
                <w:sz w:val="22"/>
              </w:rPr>
              <w:t>Where appropriate, ensure individual cases are referred to outside agencies to ensure individuals receive the most appropriate level of professional support</w:t>
            </w:r>
            <w:r w:rsidR="0003666E">
              <w:rPr>
                <w:rFonts w:ascii="Arial" w:hAnsi="Arial" w:cs="Arial"/>
                <w:sz w:val="22"/>
              </w:rPr>
              <w:t>.  Develop positive and productive working relationships with the Police Treatment Centres and other local support services along with internal key stakeholders such and SLTs and staff associations</w:t>
            </w:r>
            <w:r w:rsidR="007B4E1A">
              <w:rPr>
                <w:rFonts w:ascii="Arial" w:hAnsi="Arial" w:cs="Arial"/>
                <w:sz w:val="22"/>
              </w:rPr>
              <w:t xml:space="preserve"> to maximise the support provided to staff</w:t>
            </w:r>
            <w:r w:rsidR="0003666E">
              <w:rPr>
                <w:rFonts w:ascii="Arial" w:hAnsi="Arial" w:cs="Arial"/>
                <w:sz w:val="22"/>
              </w:rPr>
              <w:t>.</w:t>
            </w:r>
          </w:p>
          <w:p w:rsidR="00B76343" w:rsidRPr="00B76343" w:rsidRDefault="00B76343" w:rsidP="00B76343">
            <w:pPr>
              <w:pStyle w:val="ListParagraph"/>
              <w:rPr>
                <w:rFonts w:ascii="Arial" w:hAnsi="Arial" w:cs="Arial"/>
                <w:sz w:val="22"/>
              </w:rPr>
            </w:pPr>
          </w:p>
          <w:p w:rsidR="0003666E" w:rsidRDefault="0003666E" w:rsidP="0003666E">
            <w:pPr>
              <w:pStyle w:val="ListParagraph"/>
              <w:numPr>
                <w:ilvl w:val="0"/>
                <w:numId w:val="3"/>
              </w:numPr>
              <w:rPr>
                <w:rFonts w:ascii="Arial" w:hAnsi="Arial" w:cs="Arial"/>
                <w:sz w:val="22"/>
              </w:rPr>
            </w:pPr>
            <w:r>
              <w:rPr>
                <w:rFonts w:ascii="Arial" w:hAnsi="Arial" w:cs="Arial"/>
                <w:sz w:val="22"/>
              </w:rPr>
              <w:t xml:space="preserve">Participate in the Limited Duties Panel to consider officers in line with the Limited Duties Regulations, providing </w:t>
            </w:r>
            <w:r w:rsidR="007B4E1A">
              <w:rPr>
                <w:rFonts w:ascii="Arial" w:hAnsi="Arial" w:cs="Arial"/>
                <w:sz w:val="22"/>
              </w:rPr>
              <w:t xml:space="preserve">professional medical </w:t>
            </w:r>
            <w:r>
              <w:rPr>
                <w:rFonts w:ascii="Arial" w:hAnsi="Arial" w:cs="Arial"/>
                <w:sz w:val="22"/>
              </w:rPr>
              <w:t>advice and opinion as required.</w:t>
            </w:r>
          </w:p>
          <w:p w:rsidR="00B76343" w:rsidRPr="0003666E" w:rsidRDefault="0003666E" w:rsidP="0003666E">
            <w:pPr>
              <w:rPr>
                <w:rFonts w:ascii="Arial" w:hAnsi="Arial" w:cs="Arial"/>
                <w:sz w:val="22"/>
              </w:rPr>
            </w:pPr>
            <w:r w:rsidRPr="0003666E">
              <w:rPr>
                <w:rFonts w:ascii="Arial" w:hAnsi="Arial" w:cs="Arial"/>
                <w:sz w:val="22"/>
              </w:rPr>
              <w:t xml:space="preserve"> </w:t>
            </w:r>
          </w:p>
          <w:p w:rsidR="00B76343" w:rsidRPr="0003666E" w:rsidRDefault="007F51EA" w:rsidP="0003666E">
            <w:pPr>
              <w:pStyle w:val="ListParagraph"/>
              <w:numPr>
                <w:ilvl w:val="0"/>
                <w:numId w:val="3"/>
              </w:numPr>
              <w:rPr>
                <w:rFonts w:ascii="Arial" w:hAnsi="Arial" w:cs="Arial"/>
                <w:sz w:val="22"/>
              </w:rPr>
            </w:pPr>
            <w:r>
              <w:rPr>
                <w:rFonts w:ascii="Arial" w:hAnsi="Arial" w:cs="Arial"/>
                <w:sz w:val="22"/>
              </w:rPr>
              <w:t xml:space="preserve">Where required deliver </w:t>
            </w:r>
            <w:r w:rsidR="0003666E">
              <w:rPr>
                <w:rFonts w:ascii="Arial" w:hAnsi="Arial" w:cs="Arial"/>
                <w:sz w:val="22"/>
              </w:rPr>
              <w:t>awareness training</w:t>
            </w:r>
            <w:r>
              <w:rPr>
                <w:rFonts w:ascii="Arial" w:hAnsi="Arial" w:cs="Arial"/>
                <w:sz w:val="22"/>
              </w:rPr>
              <w:t xml:space="preserve"> </w:t>
            </w:r>
            <w:r w:rsidR="0003666E">
              <w:rPr>
                <w:rFonts w:ascii="Arial" w:hAnsi="Arial" w:cs="Arial"/>
                <w:sz w:val="22"/>
              </w:rPr>
              <w:t xml:space="preserve">and advice </w:t>
            </w:r>
            <w:r>
              <w:rPr>
                <w:rFonts w:ascii="Arial" w:hAnsi="Arial" w:cs="Arial"/>
                <w:sz w:val="22"/>
              </w:rPr>
              <w:t>to further develop the kn</w:t>
            </w:r>
            <w:r w:rsidR="007B4E1A">
              <w:rPr>
                <w:rFonts w:ascii="Arial" w:hAnsi="Arial" w:cs="Arial"/>
                <w:sz w:val="22"/>
              </w:rPr>
              <w:t xml:space="preserve">owledge of Force colleagues on health and wellbeing </w:t>
            </w:r>
            <w:r>
              <w:rPr>
                <w:rFonts w:ascii="Arial" w:hAnsi="Arial" w:cs="Arial"/>
                <w:sz w:val="22"/>
              </w:rPr>
              <w:t>matters</w:t>
            </w:r>
          </w:p>
          <w:p w:rsidR="00B76343" w:rsidRDefault="00B76343" w:rsidP="00B76343">
            <w:pPr>
              <w:rPr>
                <w:rFonts w:ascii="Arial" w:hAnsi="Arial" w:cs="Arial"/>
                <w:sz w:val="22"/>
              </w:rPr>
            </w:pPr>
          </w:p>
          <w:p w:rsidR="00C450A5" w:rsidRPr="00B76343" w:rsidRDefault="00B76343" w:rsidP="00B76343">
            <w:pPr>
              <w:pStyle w:val="ListParagraph"/>
              <w:numPr>
                <w:ilvl w:val="0"/>
                <w:numId w:val="3"/>
              </w:numPr>
              <w:rPr>
                <w:rFonts w:ascii="Arial" w:hAnsi="Arial" w:cs="Arial"/>
                <w:sz w:val="22"/>
              </w:rPr>
            </w:pPr>
            <w:r w:rsidRPr="00B76343">
              <w:rPr>
                <w:rFonts w:ascii="Arial" w:hAnsi="Arial" w:cs="Arial"/>
                <w:sz w:val="22"/>
              </w:rPr>
              <w:t>Performs such other duties as reasonably correspond to the general character of the post and are commensurate with its level of responsibility.</w:t>
            </w:r>
          </w:p>
          <w:p w:rsidR="00367981" w:rsidRPr="00B12771" w:rsidRDefault="00367981" w:rsidP="00B76343">
            <w:pPr>
              <w:rPr>
                <w:rFonts w:ascii="Arial" w:hAnsi="Arial"/>
                <w:b/>
              </w:rPr>
            </w:pPr>
          </w:p>
        </w:tc>
        <w:bookmarkStart w:id="0" w:name="_GoBack"/>
        <w:bookmarkEnd w:id="0"/>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1F7788" w:rsidRPr="002D6ED7" w:rsidRDefault="001F7788" w:rsidP="00656227">
            <w:pPr>
              <w:rPr>
                <w:rFonts w:ascii="Arial" w:hAnsi="Arial"/>
                <w:sz w:val="22"/>
                <w:szCs w:val="22"/>
              </w:rPr>
            </w:pPr>
          </w:p>
          <w:p w:rsidR="00B76343" w:rsidRPr="002D6ED7" w:rsidRDefault="0074329D" w:rsidP="00B76343">
            <w:pPr>
              <w:rPr>
                <w:rFonts w:ascii="Arial" w:hAnsi="Arial"/>
                <w:sz w:val="22"/>
                <w:szCs w:val="22"/>
              </w:rPr>
            </w:pPr>
            <w:r>
              <w:rPr>
                <w:rFonts w:ascii="Arial" w:hAnsi="Arial"/>
                <w:sz w:val="22"/>
                <w:szCs w:val="22"/>
              </w:rPr>
              <w:t>Leading</w:t>
            </w:r>
            <w:r w:rsidR="00B76343" w:rsidRPr="002D6ED7">
              <w:rPr>
                <w:rFonts w:ascii="Arial" w:hAnsi="Arial"/>
                <w:sz w:val="22"/>
                <w:szCs w:val="22"/>
              </w:rPr>
              <w:t xml:space="preserve"> pro-active</w:t>
            </w:r>
            <w:r>
              <w:rPr>
                <w:rFonts w:ascii="Arial" w:hAnsi="Arial"/>
                <w:sz w:val="22"/>
                <w:szCs w:val="22"/>
              </w:rPr>
              <w:t>,</w:t>
            </w:r>
            <w:r w:rsidR="00B76343" w:rsidRPr="002D6ED7">
              <w:rPr>
                <w:rFonts w:ascii="Arial" w:hAnsi="Arial"/>
                <w:sz w:val="22"/>
                <w:szCs w:val="22"/>
              </w:rPr>
              <w:t xml:space="preserve"> preventative measures which are designed to promote a healthy workforce;</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 xml:space="preserve">Improving levels of attendance at work through the implementation of initiatives </w:t>
            </w:r>
            <w:r w:rsidR="002D6ED7" w:rsidRPr="002D6ED7">
              <w:rPr>
                <w:rFonts w:ascii="Arial" w:hAnsi="Arial"/>
                <w:sz w:val="22"/>
                <w:szCs w:val="22"/>
              </w:rPr>
              <w:t>aimed at maximising attendance;</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 xml:space="preserve">Providing specialist health/medical advice, guidance and support to </w:t>
            </w:r>
            <w:r w:rsidR="00B254DE">
              <w:rPr>
                <w:rFonts w:ascii="Arial" w:hAnsi="Arial"/>
                <w:sz w:val="22"/>
                <w:szCs w:val="22"/>
              </w:rPr>
              <w:t xml:space="preserve">HR, </w:t>
            </w:r>
            <w:r w:rsidRPr="002D6ED7">
              <w:rPr>
                <w:rFonts w:ascii="Arial" w:hAnsi="Arial"/>
                <w:sz w:val="22"/>
                <w:szCs w:val="22"/>
              </w:rPr>
              <w:t>Supervisor</w:t>
            </w:r>
            <w:r w:rsidR="002D6ED7" w:rsidRPr="002D6ED7">
              <w:rPr>
                <w:rFonts w:ascii="Arial" w:hAnsi="Arial"/>
                <w:sz w:val="22"/>
                <w:szCs w:val="22"/>
              </w:rPr>
              <w:t>s and Managers;</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Providing the necessary advice, guidance and support and carrying out work in such a way as to ensure that health, safety and welfa</w:t>
            </w:r>
            <w:r w:rsidR="002D6ED7" w:rsidRPr="002D6ED7">
              <w:rPr>
                <w:rFonts w:ascii="Arial" w:hAnsi="Arial"/>
                <w:sz w:val="22"/>
                <w:szCs w:val="22"/>
              </w:rPr>
              <w:t>re legislation is not breached;</w:t>
            </w:r>
          </w:p>
          <w:p w:rsidR="002D6ED7" w:rsidRPr="002D6ED7" w:rsidRDefault="002D6ED7" w:rsidP="00B76343">
            <w:pPr>
              <w:rPr>
                <w:rFonts w:ascii="Arial" w:hAnsi="Arial"/>
                <w:sz w:val="22"/>
                <w:szCs w:val="22"/>
              </w:rPr>
            </w:pPr>
          </w:p>
          <w:p w:rsidR="00B76343" w:rsidRPr="002D6ED7" w:rsidRDefault="00B76343" w:rsidP="00B76343">
            <w:pPr>
              <w:rPr>
                <w:rFonts w:ascii="Arial" w:hAnsi="Arial"/>
                <w:sz w:val="22"/>
                <w:szCs w:val="22"/>
              </w:rPr>
            </w:pPr>
            <w:r w:rsidRPr="002D6ED7">
              <w:rPr>
                <w:rFonts w:ascii="Arial" w:hAnsi="Arial"/>
                <w:sz w:val="22"/>
                <w:szCs w:val="22"/>
              </w:rPr>
              <w:t xml:space="preserve">Keeping abreast of relevant legislation, Health &amp; Safety, </w:t>
            </w:r>
            <w:r w:rsidR="00747941">
              <w:rPr>
                <w:rFonts w:ascii="Arial" w:hAnsi="Arial"/>
                <w:sz w:val="22"/>
                <w:szCs w:val="22"/>
              </w:rPr>
              <w:t>Equality</w:t>
            </w:r>
            <w:r w:rsidRPr="002D6ED7">
              <w:rPr>
                <w:rFonts w:ascii="Arial" w:hAnsi="Arial"/>
                <w:sz w:val="22"/>
                <w:szCs w:val="22"/>
              </w:rPr>
              <w:t xml:space="preserve"> Act etc</w:t>
            </w:r>
            <w:r w:rsidR="00747941">
              <w:rPr>
                <w:rFonts w:ascii="Arial" w:hAnsi="Arial"/>
                <w:sz w:val="22"/>
                <w:szCs w:val="22"/>
              </w:rPr>
              <w:t>.</w:t>
            </w:r>
            <w:r w:rsidRPr="002D6ED7">
              <w:rPr>
                <w:rFonts w:ascii="Arial" w:hAnsi="Arial"/>
                <w:sz w:val="22"/>
                <w:szCs w:val="22"/>
              </w:rPr>
              <w:t xml:space="preserve"> in order to provide the most relevant and appropriate advice and to prevent litigation;</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The provision</w:t>
            </w:r>
            <w:r w:rsidR="00ED664B">
              <w:rPr>
                <w:rFonts w:ascii="Arial" w:hAnsi="Arial"/>
                <w:sz w:val="22"/>
                <w:szCs w:val="22"/>
              </w:rPr>
              <w:t xml:space="preserve"> and maintenance</w:t>
            </w:r>
            <w:r w:rsidRPr="002D6ED7">
              <w:rPr>
                <w:rFonts w:ascii="Arial" w:hAnsi="Arial"/>
                <w:sz w:val="22"/>
                <w:szCs w:val="22"/>
              </w:rPr>
              <w:t xml:space="preserve"> of a  range of advisory, counselling and support services to the Force; </w:t>
            </w:r>
          </w:p>
          <w:p w:rsidR="001F7788" w:rsidRPr="002D6ED7" w:rsidRDefault="00B76343" w:rsidP="00B76343">
            <w:pPr>
              <w:rPr>
                <w:rFonts w:ascii="Arial" w:hAnsi="Arial"/>
                <w:sz w:val="22"/>
                <w:szCs w:val="22"/>
              </w:rPr>
            </w:pPr>
            <w:r w:rsidRPr="002D6ED7">
              <w:rPr>
                <w:rFonts w:ascii="Arial" w:hAnsi="Arial"/>
                <w:sz w:val="22"/>
                <w:szCs w:val="22"/>
              </w:rPr>
              <w:t>The accurate assessment/interpretation of examination and pre-employment medical screening, ensuring the protection of the Organisation from possible liability claims caused by the workplace;</w:t>
            </w:r>
          </w:p>
          <w:p w:rsidR="002D6ED7" w:rsidRPr="002D6ED7" w:rsidRDefault="002D6ED7" w:rsidP="00656227">
            <w:pPr>
              <w:rPr>
                <w:rFonts w:ascii="Arial" w:hAnsi="Arial" w:cs="Arial"/>
                <w:sz w:val="22"/>
                <w:szCs w:val="22"/>
                <w:lang w:val="en-US"/>
              </w:rPr>
            </w:pP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Responsible for using the NDM and THRIVE model in all actions undertaken.</w:t>
            </w:r>
          </w:p>
          <w:p w:rsidR="001F7788" w:rsidRPr="002D6ED7" w:rsidRDefault="001F7788" w:rsidP="00656227">
            <w:pPr>
              <w:rPr>
                <w:rFonts w:ascii="Arial" w:hAnsi="Arial" w:cs="Arial"/>
                <w:sz w:val="22"/>
                <w:szCs w:val="22"/>
                <w:lang w:val="en-US"/>
              </w:rPr>
            </w:pP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As a member of Humberside Police you will accord with the Standards of Professional Behaviour, as outlined in the Code of Ethics, at all times.</w:t>
            </w: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You will recognise the responsibilities of your role and act lawfully in the public interest.  Your conduct will encourage others to have confidence in policing.</w:t>
            </w: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2D6ED7" w:rsidRDefault="001F7788" w:rsidP="002D6ED7">
            <w:pPr>
              <w:rPr>
                <w:rFonts w:ascii="Arial" w:hAnsi="Arial"/>
                <w:sz w:val="22"/>
                <w:szCs w:val="22"/>
              </w:rPr>
            </w:pPr>
            <w:r w:rsidRPr="002D6ED7">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Pr="002D6ED7"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2D6ED7" w:rsidRDefault="002D6ED7" w:rsidP="002D6ED7">
            <w:pPr>
              <w:rPr>
                <w:rFonts w:ascii="Arial" w:hAnsi="Arial" w:cs="Arial"/>
                <w:sz w:val="22"/>
                <w:szCs w:val="22"/>
              </w:rPr>
            </w:pPr>
          </w:p>
          <w:p w:rsidR="002D6ED7" w:rsidRPr="002D6ED7" w:rsidRDefault="002D6ED7" w:rsidP="002D6ED7">
            <w:pPr>
              <w:rPr>
                <w:rFonts w:ascii="Arial" w:hAnsi="Arial" w:cs="Arial"/>
                <w:sz w:val="22"/>
                <w:szCs w:val="22"/>
              </w:rPr>
            </w:pPr>
            <w:r w:rsidRPr="002D6ED7">
              <w:rPr>
                <w:rFonts w:ascii="Arial" w:hAnsi="Arial" w:cs="Arial"/>
                <w:sz w:val="22"/>
                <w:szCs w:val="22"/>
              </w:rPr>
              <w:t>Decisions will be based upon the post</w:t>
            </w:r>
            <w:r>
              <w:rPr>
                <w:rFonts w:ascii="Arial" w:hAnsi="Arial" w:cs="Arial"/>
                <w:sz w:val="22"/>
                <w:szCs w:val="22"/>
              </w:rPr>
              <w:t xml:space="preserve"> </w:t>
            </w:r>
            <w:r w:rsidRPr="002D6ED7">
              <w:rPr>
                <w:rFonts w:ascii="Arial" w:hAnsi="Arial" w:cs="Arial"/>
                <w:sz w:val="22"/>
                <w:szCs w:val="22"/>
              </w:rPr>
              <w:t>holders’ skill, experience and specialist knowledge to provide a range of advisory services to Manage</w:t>
            </w:r>
            <w:r w:rsidR="00747941">
              <w:rPr>
                <w:rFonts w:ascii="Arial" w:hAnsi="Arial" w:cs="Arial"/>
                <w:sz w:val="22"/>
                <w:szCs w:val="22"/>
              </w:rPr>
              <w:t>ment and staff within the Force</w:t>
            </w:r>
            <w:r w:rsidRPr="002D6ED7">
              <w:rPr>
                <w:rFonts w:ascii="Arial" w:hAnsi="Arial" w:cs="Arial"/>
                <w:sz w:val="22"/>
                <w:szCs w:val="22"/>
              </w:rPr>
              <w:t xml:space="preserve"> always ensuring deci</w:t>
            </w:r>
            <w:r w:rsidR="00747941">
              <w:rPr>
                <w:rFonts w:ascii="Arial" w:hAnsi="Arial" w:cs="Arial"/>
                <w:sz w:val="22"/>
                <w:szCs w:val="22"/>
              </w:rPr>
              <w:t xml:space="preserve">sions are within the guidelines, </w:t>
            </w:r>
            <w:r w:rsidRPr="002D6ED7">
              <w:rPr>
                <w:rFonts w:ascii="Arial" w:hAnsi="Arial" w:cs="Arial"/>
                <w:sz w:val="22"/>
                <w:szCs w:val="22"/>
              </w:rPr>
              <w:t xml:space="preserve">policies and procedures of the </w:t>
            </w:r>
            <w:r w:rsidR="00747941">
              <w:rPr>
                <w:rFonts w:ascii="Arial" w:hAnsi="Arial" w:cs="Arial"/>
                <w:sz w:val="22"/>
                <w:szCs w:val="22"/>
              </w:rPr>
              <w:t xml:space="preserve">Force </w:t>
            </w:r>
            <w:r w:rsidRPr="002D6ED7">
              <w:rPr>
                <w:rFonts w:ascii="Arial" w:hAnsi="Arial" w:cs="Arial"/>
                <w:sz w:val="22"/>
                <w:szCs w:val="22"/>
              </w:rPr>
              <w:t>and current legislation.</w:t>
            </w:r>
          </w:p>
          <w:p w:rsidR="002D6ED7" w:rsidRPr="002D6ED7" w:rsidRDefault="002D6ED7" w:rsidP="002D6ED7">
            <w:pPr>
              <w:rPr>
                <w:rFonts w:ascii="Arial" w:hAnsi="Arial" w:cs="Arial"/>
                <w:sz w:val="22"/>
                <w:szCs w:val="22"/>
              </w:rPr>
            </w:pPr>
          </w:p>
          <w:p w:rsidR="002D6ED7" w:rsidRPr="002D6ED7" w:rsidRDefault="002D6ED7" w:rsidP="002D6ED7">
            <w:pPr>
              <w:rPr>
                <w:rFonts w:ascii="Arial" w:hAnsi="Arial" w:cs="Arial"/>
                <w:sz w:val="22"/>
                <w:szCs w:val="22"/>
              </w:rPr>
            </w:pPr>
            <w:r w:rsidRPr="002D6ED7">
              <w:rPr>
                <w:rFonts w:ascii="Arial" w:hAnsi="Arial" w:cs="Arial"/>
                <w:sz w:val="22"/>
                <w:szCs w:val="22"/>
              </w:rPr>
              <w:t xml:space="preserve">The consequences of inappropriate advice/guidance and/or breach of statutory health and safety legislation could lead to medical/recuperative problems and/or litigation against the Chief Constable or others.  </w:t>
            </w:r>
          </w:p>
          <w:p w:rsidR="002D6ED7" w:rsidRPr="002D6ED7" w:rsidRDefault="002D6ED7" w:rsidP="002D6ED7">
            <w:pPr>
              <w:rPr>
                <w:rFonts w:ascii="Arial" w:hAnsi="Arial" w:cs="Arial"/>
                <w:sz w:val="22"/>
                <w:szCs w:val="22"/>
              </w:rPr>
            </w:pP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ED7" w:rsidRDefault="002D6ED7" w:rsidP="00656227">
            <w:pPr>
              <w:rPr>
                <w:rFonts w:ascii="Arial" w:hAnsi="Arial" w:cs="Arial"/>
                <w:b/>
              </w:rPr>
            </w:pPr>
          </w:p>
          <w:p w:rsidR="00AE4B4B" w:rsidRPr="00AE4B4B" w:rsidRDefault="00AE4B4B" w:rsidP="00AE4B4B">
            <w:pPr>
              <w:rPr>
                <w:rFonts w:ascii="Arial" w:hAnsi="Arial" w:cs="Arial"/>
                <w:b/>
                <w:sz w:val="22"/>
                <w:szCs w:val="22"/>
              </w:rPr>
            </w:pPr>
            <w:r w:rsidRPr="00AE4B4B">
              <w:rPr>
                <w:rFonts w:ascii="Arial" w:hAnsi="Arial" w:cs="Arial"/>
                <w:b/>
                <w:sz w:val="22"/>
                <w:szCs w:val="22"/>
              </w:rPr>
              <w:t xml:space="preserve">Designated Powers No </w:t>
            </w:r>
          </w:p>
          <w:p w:rsidR="00AE4B4B" w:rsidRPr="00AE4B4B" w:rsidRDefault="00AE4B4B" w:rsidP="00AE4B4B">
            <w:pPr>
              <w:rPr>
                <w:rFonts w:ascii="Arial" w:hAnsi="Arial" w:cs="Arial"/>
                <w:b/>
                <w:sz w:val="22"/>
                <w:szCs w:val="22"/>
              </w:rPr>
            </w:pPr>
            <w:r w:rsidRPr="00AE4B4B">
              <w:rPr>
                <w:rFonts w:ascii="Arial" w:hAnsi="Arial" w:cs="Arial"/>
                <w:b/>
                <w:sz w:val="22"/>
                <w:szCs w:val="22"/>
              </w:rPr>
              <w:t xml:space="preserve">Politically restricted No </w:t>
            </w:r>
          </w:p>
          <w:p w:rsidR="00AE4B4B" w:rsidRPr="00AE4B4B" w:rsidRDefault="00AE4B4B" w:rsidP="00AE4B4B">
            <w:pPr>
              <w:rPr>
                <w:rFonts w:ascii="Arial" w:hAnsi="Arial" w:cs="Arial"/>
                <w:b/>
                <w:sz w:val="22"/>
                <w:szCs w:val="22"/>
              </w:rPr>
            </w:pPr>
            <w:r w:rsidRPr="00AE4B4B">
              <w:rPr>
                <w:rFonts w:ascii="Arial" w:hAnsi="Arial" w:cs="Arial"/>
                <w:b/>
                <w:sz w:val="22"/>
                <w:szCs w:val="22"/>
              </w:rPr>
              <w:t>Radio Post No</w:t>
            </w:r>
          </w:p>
          <w:p w:rsidR="00AE4B4B" w:rsidRPr="00AE4B4B" w:rsidRDefault="00AE4B4B" w:rsidP="00AE4B4B">
            <w:pPr>
              <w:rPr>
                <w:rFonts w:ascii="Arial" w:hAnsi="Arial" w:cs="Arial"/>
                <w:b/>
                <w:sz w:val="22"/>
                <w:szCs w:val="22"/>
              </w:rPr>
            </w:pPr>
            <w:r w:rsidRPr="00AE4B4B">
              <w:rPr>
                <w:rFonts w:ascii="Arial" w:hAnsi="Arial" w:cs="Arial"/>
                <w:b/>
                <w:sz w:val="22"/>
                <w:szCs w:val="22"/>
              </w:rPr>
              <w:t>Uniform Post No</w:t>
            </w:r>
          </w:p>
          <w:p w:rsidR="00AE4B4B" w:rsidRPr="00AE4B4B" w:rsidRDefault="00AE4B4B" w:rsidP="00AE4B4B">
            <w:pPr>
              <w:rPr>
                <w:rFonts w:ascii="Arial" w:hAnsi="Arial" w:cs="Arial"/>
                <w:b/>
                <w:color w:val="FF0000"/>
                <w:sz w:val="22"/>
                <w:szCs w:val="22"/>
              </w:rPr>
            </w:pPr>
          </w:p>
          <w:p w:rsidR="00AE4B4B" w:rsidRPr="00AE4B4B" w:rsidRDefault="0074329D" w:rsidP="00AE4B4B">
            <w:pPr>
              <w:numPr>
                <w:ilvl w:val="0"/>
                <w:numId w:val="1"/>
              </w:numPr>
              <w:jc w:val="both"/>
              <w:rPr>
                <w:rFonts w:ascii="Arial" w:hAnsi="Arial" w:cs="Arial"/>
                <w:sz w:val="22"/>
                <w:szCs w:val="22"/>
              </w:rPr>
            </w:pPr>
            <w:r>
              <w:rPr>
                <w:rFonts w:ascii="Arial" w:hAnsi="Arial" w:cs="Arial"/>
                <w:sz w:val="22"/>
                <w:szCs w:val="22"/>
              </w:rPr>
              <w:t>W</w:t>
            </w:r>
            <w:r w:rsidR="00AE4B4B" w:rsidRPr="00AE4B4B">
              <w:rPr>
                <w:rFonts w:ascii="Arial" w:hAnsi="Arial" w:cs="Arial"/>
                <w:sz w:val="22"/>
                <w:szCs w:val="22"/>
              </w:rPr>
              <w:t xml:space="preserve">ill be expected to travel around the force area to various bases. </w:t>
            </w:r>
          </w:p>
          <w:p w:rsidR="00F02EBE" w:rsidRPr="006D40B5" w:rsidRDefault="00F02EBE" w:rsidP="0074329D">
            <w:pPr>
              <w:spacing w:line="276" w:lineRule="auto"/>
              <w:ind w:left="360"/>
              <w:contextualSpacing/>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RPr="002D6ED7" w:rsidTr="00656227">
        <w:trPr>
          <w:trHeight w:val="823"/>
        </w:trPr>
        <w:tc>
          <w:tcPr>
            <w:tcW w:w="8364" w:type="dxa"/>
            <w:gridSpan w:val="3"/>
            <w:vAlign w:val="center"/>
          </w:tcPr>
          <w:p w:rsidR="001F7788" w:rsidRPr="002D6ED7" w:rsidRDefault="00142FD2" w:rsidP="0074329D">
            <w:pPr>
              <w:rPr>
                <w:rFonts w:ascii="Arial" w:hAnsi="Arial" w:cs="Arial"/>
                <w:b/>
                <w:sz w:val="22"/>
                <w:szCs w:val="22"/>
              </w:rPr>
            </w:pPr>
            <w:r>
              <w:rPr>
                <w:rFonts w:ascii="Arial" w:hAnsi="Arial" w:cs="Arial"/>
                <w:b/>
                <w:sz w:val="22"/>
                <w:szCs w:val="22"/>
              </w:rPr>
              <w:t>Head of Health and Wellbeing</w:t>
            </w:r>
          </w:p>
        </w:tc>
        <w:tc>
          <w:tcPr>
            <w:tcW w:w="7513" w:type="dxa"/>
            <w:gridSpan w:val="3"/>
            <w:shd w:val="clear" w:color="auto" w:fill="auto"/>
            <w:vAlign w:val="center"/>
          </w:tcPr>
          <w:p w:rsidR="001F7788" w:rsidRDefault="00142FD2" w:rsidP="00656227">
            <w:pPr>
              <w:rPr>
                <w:rFonts w:ascii="Arial" w:hAnsi="Arial" w:cs="Arial"/>
                <w:b/>
                <w:sz w:val="22"/>
                <w:szCs w:val="22"/>
              </w:rPr>
            </w:pPr>
            <w:r>
              <w:rPr>
                <w:rFonts w:ascii="Arial" w:hAnsi="Arial" w:cs="Arial"/>
                <w:b/>
                <w:sz w:val="22"/>
                <w:szCs w:val="22"/>
              </w:rPr>
              <w:t>Occupational Health Advisors x 3</w:t>
            </w:r>
          </w:p>
          <w:p w:rsidR="00142FD2" w:rsidRDefault="00142FD2" w:rsidP="00656227">
            <w:pPr>
              <w:rPr>
                <w:rFonts w:ascii="Arial" w:hAnsi="Arial" w:cs="Arial"/>
                <w:b/>
                <w:sz w:val="22"/>
                <w:szCs w:val="22"/>
              </w:rPr>
            </w:pPr>
            <w:r>
              <w:rPr>
                <w:rFonts w:ascii="Arial" w:hAnsi="Arial" w:cs="Arial"/>
                <w:b/>
                <w:sz w:val="22"/>
                <w:szCs w:val="22"/>
              </w:rPr>
              <w:t>Occupational Health Technician</w:t>
            </w:r>
          </w:p>
          <w:p w:rsidR="00142FD2" w:rsidRDefault="00142FD2" w:rsidP="00656227">
            <w:pPr>
              <w:rPr>
                <w:rFonts w:ascii="Arial" w:hAnsi="Arial" w:cs="Arial"/>
                <w:b/>
                <w:sz w:val="22"/>
                <w:szCs w:val="22"/>
              </w:rPr>
            </w:pPr>
            <w:r>
              <w:rPr>
                <w:rFonts w:ascii="Arial" w:hAnsi="Arial" w:cs="Arial"/>
                <w:b/>
                <w:sz w:val="22"/>
                <w:szCs w:val="22"/>
              </w:rPr>
              <w:t>Physiotherapist</w:t>
            </w:r>
          </w:p>
          <w:p w:rsidR="00142FD2" w:rsidRPr="002D6ED7" w:rsidRDefault="00142FD2" w:rsidP="00656227">
            <w:pPr>
              <w:rPr>
                <w:rFonts w:ascii="Arial" w:hAnsi="Arial" w:cs="Arial"/>
                <w:b/>
                <w:sz w:val="22"/>
                <w:szCs w:val="22"/>
              </w:rPr>
            </w:pPr>
            <w:r>
              <w:rPr>
                <w:rFonts w:ascii="Arial" w:hAnsi="Arial" w:cs="Arial"/>
                <w:b/>
                <w:sz w:val="22"/>
                <w:szCs w:val="22"/>
              </w:rPr>
              <w:t>Counsellors x 2</w:t>
            </w:r>
          </w:p>
          <w:p w:rsidR="001F7788" w:rsidRPr="002D6ED7" w:rsidRDefault="001F7788" w:rsidP="00656227">
            <w:pPr>
              <w:rPr>
                <w:rFonts w:ascii="Arial" w:hAnsi="Arial" w:cs="Arial"/>
                <w:b/>
                <w:sz w:val="22"/>
                <w:szCs w:val="22"/>
              </w:rPr>
            </w:pPr>
          </w:p>
        </w:tc>
      </w:tr>
      <w:tr w:rsidR="001F7788" w:rsidTr="00267810">
        <w:trPr>
          <w:trHeight w:val="764"/>
        </w:trPr>
        <w:tc>
          <w:tcPr>
            <w:tcW w:w="5811" w:type="dxa"/>
            <w:gridSpan w:val="2"/>
          </w:tcPr>
          <w:p w:rsidR="001F7788" w:rsidRDefault="001F7788" w:rsidP="00656227">
            <w:pPr>
              <w:rPr>
                <w:rFonts w:ascii="Arial" w:hAnsi="Arial" w:cs="Arial"/>
                <w:b/>
                <w:color w:val="FF0000"/>
                <w:sz w:val="22"/>
                <w:szCs w:val="22"/>
              </w:rPr>
            </w:pPr>
            <w:r>
              <w:rPr>
                <w:rFonts w:ascii="Arial" w:hAnsi="Arial" w:cs="Arial"/>
                <w:b/>
                <w:sz w:val="22"/>
                <w:szCs w:val="22"/>
              </w:rPr>
              <w:lastRenderedPageBreak/>
              <w:t xml:space="preserve">Date Approved by Manager / HR Manager:-  </w:t>
            </w:r>
            <w:r w:rsidR="00214F20">
              <w:rPr>
                <w:rFonts w:ascii="Arial" w:hAnsi="Arial" w:cs="Arial"/>
                <w:b/>
                <w:sz w:val="22"/>
                <w:szCs w:val="22"/>
              </w:rPr>
              <w:t>22/01/19</w:t>
            </w:r>
          </w:p>
          <w:p w:rsidR="001F7788" w:rsidRPr="002D6ED7" w:rsidRDefault="001F7788" w:rsidP="00656227">
            <w:pPr>
              <w:rPr>
                <w:rFonts w:ascii="Arial" w:hAnsi="Arial" w:cs="Arial"/>
                <w:b/>
                <w:sz w:val="22"/>
                <w:szCs w:val="22"/>
              </w:rPr>
            </w:pPr>
            <w:r w:rsidRPr="002D6ED7">
              <w:rPr>
                <w:rFonts w:ascii="Arial" w:hAnsi="Arial" w:cs="Arial"/>
                <w:b/>
                <w:sz w:val="22"/>
                <w:szCs w:val="22"/>
              </w:rPr>
              <w:t xml:space="preserve">Manager: </w:t>
            </w:r>
            <w:r w:rsidR="00214F20">
              <w:rPr>
                <w:rFonts w:ascii="Arial" w:hAnsi="Arial" w:cs="Arial"/>
                <w:b/>
                <w:sz w:val="22"/>
                <w:szCs w:val="22"/>
              </w:rPr>
              <w:t>Clare Baggs Assistant Head of Operations</w:t>
            </w:r>
          </w:p>
          <w:p w:rsidR="001F7788" w:rsidRPr="005E4BBC" w:rsidRDefault="001F7788" w:rsidP="00656227">
            <w:pPr>
              <w:rPr>
                <w:rFonts w:ascii="Arial" w:hAnsi="Arial" w:cs="Arial"/>
                <w:sz w:val="24"/>
                <w:szCs w:val="24"/>
              </w:rPr>
            </w:pPr>
          </w:p>
        </w:tc>
        <w:tc>
          <w:tcPr>
            <w:tcW w:w="5032" w:type="dxa"/>
            <w:gridSpan w:val="2"/>
          </w:tcPr>
          <w:p w:rsidR="001F7788" w:rsidRDefault="001F7788" w:rsidP="0003666E">
            <w:pPr>
              <w:rPr>
                <w:rFonts w:ascii="Arial" w:hAnsi="Arial" w:cs="Arial"/>
                <w:b/>
                <w:sz w:val="22"/>
                <w:szCs w:val="22"/>
              </w:rPr>
            </w:pPr>
            <w:r w:rsidRPr="002D6ED7">
              <w:rPr>
                <w:rFonts w:ascii="Arial" w:hAnsi="Arial" w:cs="Arial"/>
                <w:b/>
                <w:sz w:val="22"/>
                <w:szCs w:val="22"/>
              </w:rPr>
              <w:t>Date WFP Approved –</w:t>
            </w:r>
            <w:r w:rsidR="00214F20">
              <w:rPr>
                <w:rFonts w:ascii="Arial" w:hAnsi="Arial" w:cs="Arial"/>
                <w:b/>
                <w:sz w:val="22"/>
                <w:szCs w:val="22"/>
              </w:rPr>
              <w:t xml:space="preserve"> 23/01/19</w:t>
            </w:r>
          </w:p>
          <w:p w:rsidR="00214F20" w:rsidRDefault="00214F20" w:rsidP="0003666E">
            <w:pPr>
              <w:rPr>
                <w:rFonts w:ascii="Arial" w:hAnsi="Arial" w:cs="Arial"/>
                <w:b/>
                <w:sz w:val="22"/>
                <w:szCs w:val="22"/>
              </w:rPr>
            </w:pPr>
            <w:r>
              <w:rPr>
                <w:rFonts w:ascii="Arial" w:hAnsi="Arial" w:cs="Arial"/>
                <w:b/>
                <w:sz w:val="22"/>
                <w:szCs w:val="22"/>
              </w:rPr>
              <w:t>Lauren Hotham WFP HR Officer</w:t>
            </w:r>
          </w:p>
          <w:p w:rsidR="00214F20" w:rsidRPr="005E4BBC" w:rsidRDefault="00214F20" w:rsidP="0003666E">
            <w:pPr>
              <w:rPr>
                <w:rFonts w:ascii="Arial" w:hAnsi="Arial" w:cs="Arial"/>
                <w:sz w:val="22"/>
                <w:szCs w:val="22"/>
              </w:rPr>
            </w:pPr>
            <w:r>
              <w:rPr>
                <w:rFonts w:ascii="Arial" w:hAnsi="Arial" w:cs="Arial"/>
                <w:b/>
                <w:sz w:val="22"/>
                <w:szCs w:val="22"/>
              </w:rPr>
              <w:t>Chris Brigham Workforce Planning Manager</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214F20" w:rsidP="00656227">
            <w:pPr>
              <w:jc w:val="center"/>
              <w:rPr>
                <w:rFonts w:ascii="Arial" w:hAnsi="Arial" w:cs="Arial"/>
                <w:b/>
                <w:sz w:val="24"/>
                <w:szCs w:val="24"/>
              </w:rPr>
            </w:pPr>
            <w:r>
              <w:rPr>
                <w:rFonts w:ascii="Arial" w:hAnsi="Arial" w:cs="Arial"/>
                <w:b/>
                <w:sz w:val="24"/>
                <w:szCs w:val="24"/>
              </w:rPr>
              <w:t>MP6</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1F7788" w:rsidRPr="005E4BBC" w:rsidRDefault="00ED664B" w:rsidP="00656227">
            <w:pPr>
              <w:rPr>
                <w:rFonts w:ascii="Arial" w:hAnsi="Arial" w:cs="Arial"/>
              </w:rPr>
            </w:pPr>
            <w:r>
              <w:rPr>
                <w:rFonts w:ascii="Arial" w:hAnsi="Arial" w:cs="Arial"/>
              </w:rPr>
              <w:t>Registered with the Nursing and Midwifery Council and hold</w:t>
            </w:r>
            <w:r w:rsidR="007B4E1A">
              <w:rPr>
                <w:rFonts w:ascii="Arial" w:hAnsi="Arial" w:cs="Arial"/>
              </w:rPr>
              <w:t>s</w:t>
            </w:r>
            <w:r>
              <w:rPr>
                <w:rFonts w:ascii="Arial" w:hAnsi="Arial" w:cs="Arial"/>
              </w:rPr>
              <w:t xml:space="preserve"> an Occupational Health qualification at diploma or degree level</w:t>
            </w:r>
            <w:r w:rsidR="0003666E">
              <w:rPr>
                <w:rFonts w:ascii="Arial" w:hAnsi="Arial" w:cs="Arial"/>
              </w:rPr>
              <w:t xml:space="preserve"> Substantial Occupational Health knowledge including up-to-date knowledge of applicable legislation, best practice principles and regulatory requirements.</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Default="0003666E" w:rsidP="00656227">
            <w:pPr>
              <w:rPr>
                <w:rFonts w:ascii="Arial" w:hAnsi="Arial" w:cs="Arial"/>
              </w:rPr>
            </w:pPr>
            <w:r>
              <w:rPr>
                <w:rFonts w:ascii="Arial" w:hAnsi="Arial" w:cs="Arial"/>
              </w:rPr>
              <w:t xml:space="preserve">Professional qualification in a related </w:t>
            </w:r>
            <w:r w:rsidR="00815E50">
              <w:rPr>
                <w:rFonts w:ascii="Arial" w:hAnsi="Arial" w:cs="Arial"/>
              </w:rPr>
              <w:t xml:space="preserve">Wellbeing </w:t>
            </w:r>
            <w:r>
              <w:rPr>
                <w:rFonts w:ascii="Arial" w:hAnsi="Arial" w:cs="Arial"/>
              </w:rPr>
              <w:t>field</w:t>
            </w:r>
          </w:p>
          <w:p w:rsidR="00815E50" w:rsidRPr="005E4BBC" w:rsidRDefault="00815E50"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1F7788" w:rsidRDefault="002D6ED7" w:rsidP="00815E50">
            <w:pPr>
              <w:autoSpaceDE w:val="0"/>
              <w:autoSpaceDN w:val="0"/>
              <w:adjustRightInd w:val="0"/>
              <w:rPr>
                <w:rFonts w:ascii="Arial" w:hAnsi="Arial" w:cs="Arial"/>
              </w:rPr>
            </w:pPr>
            <w:r w:rsidRPr="002D6ED7">
              <w:rPr>
                <w:rFonts w:ascii="Arial" w:hAnsi="Arial" w:cs="Arial"/>
              </w:rPr>
              <w:t xml:space="preserve">Proven </w:t>
            </w:r>
            <w:r w:rsidR="00815E50">
              <w:rPr>
                <w:rFonts w:ascii="Arial" w:hAnsi="Arial" w:cs="Arial"/>
              </w:rPr>
              <w:t>Occupational Health experience</w:t>
            </w:r>
            <w:r w:rsidR="00C24321">
              <w:rPr>
                <w:rFonts w:ascii="Arial" w:hAnsi="Arial" w:cs="Arial"/>
              </w:rPr>
              <w:t xml:space="preserve"> in a medium/large organisation</w:t>
            </w:r>
            <w:r w:rsidRPr="002D6ED7">
              <w:rPr>
                <w:rFonts w:ascii="Arial" w:hAnsi="Arial" w:cs="Arial"/>
              </w:rPr>
              <w:t xml:space="preserve">  </w:t>
            </w:r>
          </w:p>
          <w:p w:rsidR="00815E50" w:rsidRDefault="00815E50" w:rsidP="00815E50">
            <w:pPr>
              <w:autoSpaceDE w:val="0"/>
              <w:autoSpaceDN w:val="0"/>
              <w:adjustRightInd w:val="0"/>
              <w:rPr>
                <w:rFonts w:ascii="Arial" w:hAnsi="Arial" w:cs="Arial"/>
              </w:rPr>
            </w:pPr>
            <w:r>
              <w:rPr>
                <w:rFonts w:ascii="Arial" w:hAnsi="Arial" w:cs="Arial"/>
              </w:rPr>
              <w:t>Previous experience of managing relationships with customers and other internal stakeholders in service provision</w:t>
            </w:r>
          </w:p>
          <w:p w:rsidR="007B4E1A" w:rsidRDefault="00815E50" w:rsidP="007B4E1A">
            <w:pPr>
              <w:autoSpaceDE w:val="0"/>
              <w:autoSpaceDN w:val="0"/>
              <w:adjustRightInd w:val="0"/>
              <w:rPr>
                <w:rFonts w:ascii="Arial" w:hAnsi="Arial" w:cs="Arial"/>
              </w:rPr>
            </w:pPr>
            <w:r>
              <w:rPr>
                <w:rFonts w:ascii="Arial" w:hAnsi="Arial" w:cs="Arial"/>
              </w:rPr>
              <w:t xml:space="preserve">Experience of team leadership </w:t>
            </w:r>
          </w:p>
          <w:p w:rsidR="00815E50" w:rsidRPr="00501228" w:rsidRDefault="00815E50" w:rsidP="007B4E1A">
            <w:pPr>
              <w:autoSpaceDE w:val="0"/>
              <w:autoSpaceDN w:val="0"/>
              <w:adjustRightInd w:val="0"/>
              <w:rPr>
                <w:rFonts w:ascii="Arial" w:hAnsi="Arial" w:cs="Arial"/>
              </w:rPr>
            </w:pPr>
            <w:r>
              <w:rPr>
                <w:rFonts w:ascii="Arial" w:hAnsi="Arial" w:cs="Arial"/>
              </w:rPr>
              <w:t>Experience of complex Occupational Health case management</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815E50">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2D6ED7" w:rsidRDefault="002D6ED7" w:rsidP="002D6ED7">
            <w:pPr>
              <w:rPr>
                <w:rFonts w:ascii="Arial" w:hAnsi="Arial" w:cs="Arial"/>
              </w:rPr>
            </w:pPr>
            <w:r w:rsidRPr="002D6ED7">
              <w:rPr>
                <w:rFonts w:ascii="Arial" w:hAnsi="Arial" w:cs="Arial"/>
              </w:rPr>
              <w:t xml:space="preserve">Well-developed interpersonal </w:t>
            </w:r>
            <w:r w:rsidR="00815E50">
              <w:rPr>
                <w:rFonts w:ascii="Arial" w:hAnsi="Arial" w:cs="Arial"/>
              </w:rPr>
              <w:t xml:space="preserve">and negotiating </w:t>
            </w:r>
            <w:r w:rsidRPr="002D6ED7">
              <w:rPr>
                <w:rFonts w:ascii="Arial" w:hAnsi="Arial" w:cs="Arial"/>
              </w:rPr>
              <w:t>skills</w:t>
            </w:r>
            <w:r w:rsidR="00815E50">
              <w:rPr>
                <w:rFonts w:ascii="Arial" w:hAnsi="Arial" w:cs="Arial"/>
              </w:rPr>
              <w:t>;</w:t>
            </w:r>
            <w:r w:rsidRPr="002D6ED7">
              <w:rPr>
                <w:rFonts w:ascii="Arial" w:hAnsi="Arial" w:cs="Arial"/>
              </w:rPr>
              <w:t xml:space="preserve"> good communication and presentation skills.  Ability to interpret </w:t>
            </w:r>
            <w:r w:rsidR="00C24321">
              <w:rPr>
                <w:rFonts w:ascii="Arial" w:hAnsi="Arial" w:cs="Arial"/>
              </w:rPr>
              <w:t>and analyse medical information</w:t>
            </w:r>
          </w:p>
          <w:p w:rsidR="002D6ED7" w:rsidRDefault="002D6ED7" w:rsidP="002D6ED7">
            <w:pPr>
              <w:rPr>
                <w:rFonts w:ascii="Arial" w:hAnsi="Arial" w:cs="Arial"/>
              </w:rPr>
            </w:pPr>
            <w:r w:rsidRPr="002D6ED7">
              <w:rPr>
                <w:rFonts w:ascii="Arial" w:hAnsi="Arial" w:cs="Arial"/>
              </w:rPr>
              <w:t xml:space="preserve">Demonstrates attention to accuracy and detail in all work undertaken.  Ability to work under </w:t>
            </w:r>
            <w:r w:rsidR="00815E50">
              <w:rPr>
                <w:rFonts w:ascii="Arial" w:hAnsi="Arial" w:cs="Arial"/>
              </w:rPr>
              <w:t>pressure</w:t>
            </w:r>
            <w:r w:rsidRPr="002D6ED7">
              <w:rPr>
                <w:rFonts w:ascii="Arial" w:hAnsi="Arial" w:cs="Arial"/>
              </w:rPr>
              <w:t>, meet set deadli</w:t>
            </w:r>
            <w:r w:rsidR="00C24321">
              <w:rPr>
                <w:rFonts w:ascii="Arial" w:hAnsi="Arial" w:cs="Arial"/>
              </w:rPr>
              <w:t>nes and work as part of a team</w:t>
            </w:r>
          </w:p>
          <w:p w:rsidR="0003666E" w:rsidRDefault="0003666E" w:rsidP="002D6ED7">
            <w:pPr>
              <w:rPr>
                <w:rFonts w:ascii="Arial" w:hAnsi="Arial" w:cs="Arial"/>
              </w:rPr>
            </w:pPr>
            <w:r>
              <w:rPr>
                <w:rFonts w:ascii="Arial" w:hAnsi="Arial" w:cs="Arial"/>
              </w:rPr>
              <w:t>Passion for excellence and high standards of client care</w:t>
            </w:r>
          </w:p>
          <w:p w:rsidR="002D6ED7" w:rsidRPr="002D6ED7" w:rsidRDefault="0003666E" w:rsidP="002D6ED7">
            <w:pPr>
              <w:rPr>
                <w:rFonts w:ascii="Arial" w:hAnsi="Arial" w:cs="Arial"/>
              </w:rPr>
            </w:pPr>
            <w:r>
              <w:rPr>
                <w:rFonts w:ascii="Arial" w:hAnsi="Arial" w:cs="Arial"/>
              </w:rPr>
              <w:t>Takes a creative approach to resolving problems</w:t>
            </w:r>
          </w:p>
          <w:p w:rsidR="00C24321" w:rsidRPr="005E4BBC" w:rsidRDefault="00C24321" w:rsidP="002D6ED7">
            <w:pPr>
              <w:rPr>
                <w:rFonts w:ascii="Arial" w:hAnsi="Arial" w:cs="Arial"/>
              </w:rPr>
            </w:pP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C24321" w:rsidP="002D6ED7">
            <w:pPr>
              <w:rPr>
                <w:rFonts w:ascii="Arial" w:hAnsi="Arial" w:cs="Arial"/>
              </w:rPr>
            </w:pPr>
            <w:r>
              <w:rPr>
                <w:rFonts w:ascii="Arial" w:hAnsi="Arial" w:cs="Arial"/>
              </w:rPr>
              <w:t>Experience of using Occupational Health case management software</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C24321" w:rsidRDefault="002D6ED7" w:rsidP="002D6ED7">
            <w:pPr>
              <w:rPr>
                <w:rFonts w:ascii="Arial" w:hAnsi="Arial" w:cs="Arial"/>
              </w:rPr>
            </w:pPr>
            <w:r w:rsidRPr="002D6ED7">
              <w:rPr>
                <w:rFonts w:ascii="Arial" w:hAnsi="Arial" w:cs="Arial"/>
              </w:rPr>
              <w:t xml:space="preserve">Ability to make and justify decisions using initiative and judgement through the analysis </w:t>
            </w:r>
          </w:p>
          <w:p w:rsidR="002D6ED7" w:rsidRDefault="002D6ED7" w:rsidP="002D6ED7">
            <w:pPr>
              <w:rPr>
                <w:rFonts w:ascii="Arial" w:hAnsi="Arial" w:cs="Arial"/>
              </w:rPr>
            </w:pPr>
            <w:r w:rsidRPr="002D6ED7">
              <w:rPr>
                <w:rFonts w:ascii="Arial" w:hAnsi="Arial" w:cs="Arial"/>
              </w:rPr>
              <w:t>Can forese</w:t>
            </w:r>
            <w:r w:rsidR="00C24321">
              <w:rPr>
                <w:rFonts w:ascii="Arial" w:hAnsi="Arial" w:cs="Arial"/>
              </w:rPr>
              <w:t>e problems and act accordingly</w:t>
            </w:r>
            <w:r w:rsidRPr="002D6ED7">
              <w:rPr>
                <w:rFonts w:ascii="Arial" w:hAnsi="Arial" w:cs="Arial"/>
              </w:rPr>
              <w:t xml:space="preserve"> </w:t>
            </w:r>
          </w:p>
          <w:p w:rsidR="00C24321" w:rsidRPr="002D6ED7" w:rsidRDefault="00C24321" w:rsidP="002D6ED7">
            <w:pPr>
              <w:rPr>
                <w:rFonts w:ascii="Arial" w:hAnsi="Arial" w:cs="Arial"/>
              </w:rPr>
            </w:pPr>
            <w:r>
              <w:rPr>
                <w:rFonts w:ascii="Arial" w:hAnsi="Arial" w:cs="Arial"/>
              </w:rPr>
              <w:t>Ability to be decisive and hold to account</w:t>
            </w:r>
          </w:p>
          <w:p w:rsidR="001F7788" w:rsidRPr="002D6ED7" w:rsidRDefault="002D6ED7" w:rsidP="002D6ED7">
            <w:pPr>
              <w:rPr>
                <w:rFonts w:ascii="Arial" w:hAnsi="Arial" w:cs="Arial"/>
              </w:rPr>
            </w:pPr>
            <w:r w:rsidRPr="002D6ED7">
              <w:rPr>
                <w:rFonts w:ascii="Arial" w:hAnsi="Arial" w:cs="Arial"/>
              </w:rPr>
              <w:t>Ability to use own initiative in ident</w:t>
            </w:r>
            <w:r w:rsidR="007B4E1A">
              <w:rPr>
                <w:rFonts w:ascii="Arial" w:hAnsi="Arial" w:cs="Arial"/>
              </w:rPr>
              <w:t>ifying areas of concern or</w:t>
            </w:r>
            <w:r w:rsidR="00C24321">
              <w:rPr>
                <w:rFonts w:ascii="Arial" w:hAnsi="Arial" w:cs="Arial"/>
              </w:rPr>
              <w:t xml:space="preserve"> risk</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2D6ED7">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2D6ED7">
      <w:pPr>
        <w:rPr>
          <w:rFonts w:ascii="Arial" w:hAnsi="Arial" w:cs="Arial"/>
          <w:b/>
          <w:sz w:val="24"/>
          <w:szCs w:val="24"/>
        </w:rPr>
      </w:pPr>
    </w:p>
    <w:sectPr w:rsidR="001F7788"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93" w:rsidRDefault="00FC0593">
      <w:r>
        <w:separator/>
      </w:r>
    </w:p>
  </w:endnote>
  <w:endnote w:type="continuationSeparator" w:id="0">
    <w:p w:rsidR="00FC0593" w:rsidRDefault="00F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6E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6E52">
              <w:rPr>
                <w:b/>
                <w:bCs/>
                <w:noProof/>
              </w:rPr>
              <w:t>4</w:t>
            </w:r>
            <w:r>
              <w:rPr>
                <w:b/>
                <w:bCs/>
                <w:sz w:val="24"/>
                <w:szCs w:val="24"/>
              </w:rPr>
              <w:fldChar w:fldCharType="end"/>
            </w:r>
          </w:p>
        </w:sdtContent>
      </w:sdt>
    </w:sdtContent>
  </w:sdt>
  <w:p w:rsidR="00EE356E" w:rsidRDefault="00626E52"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93" w:rsidRDefault="00FC0593">
      <w:r>
        <w:separator/>
      </w:r>
    </w:p>
  </w:footnote>
  <w:footnote w:type="continuationSeparator" w:id="0">
    <w:p w:rsidR="00FC0593" w:rsidRDefault="00FC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9B6"/>
    <w:multiLevelType w:val="hybridMultilevel"/>
    <w:tmpl w:val="36907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626F"/>
    <w:multiLevelType w:val="hybridMultilevel"/>
    <w:tmpl w:val="0DEA1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3666E"/>
    <w:rsid w:val="000A616A"/>
    <w:rsid w:val="00142FD2"/>
    <w:rsid w:val="0014308B"/>
    <w:rsid w:val="001A1712"/>
    <w:rsid w:val="001F7788"/>
    <w:rsid w:val="00214F20"/>
    <w:rsid w:val="00267810"/>
    <w:rsid w:val="002A1E86"/>
    <w:rsid w:val="002D6ED7"/>
    <w:rsid w:val="002E6626"/>
    <w:rsid w:val="00367981"/>
    <w:rsid w:val="003B5412"/>
    <w:rsid w:val="00491659"/>
    <w:rsid w:val="00626E52"/>
    <w:rsid w:val="00636D62"/>
    <w:rsid w:val="0064498E"/>
    <w:rsid w:val="006E538A"/>
    <w:rsid w:val="006F73AA"/>
    <w:rsid w:val="0074329D"/>
    <w:rsid w:val="00747941"/>
    <w:rsid w:val="007B4E1A"/>
    <w:rsid w:val="007F51EA"/>
    <w:rsid w:val="00815E50"/>
    <w:rsid w:val="009110CF"/>
    <w:rsid w:val="00957754"/>
    <w:rsid w:val="00972C23"/>
    <w:rsid w:val="00A6766E"/>
    <w:rsid w:val="00AC4E3E"/>
    <w:rsid w:val="00AE4B4B"/>
    <w:rsid w:val="00B254DE"/>
    <w:rsid w:val="00B76343"/>
    <w:rsid w:val="00C24321"/>
    <w:rsid w:val="00C450A5"/>
    <w:rsid w:val="00C80BC0"/>
    <w:rsid w:val="00D16F4F"/>
    <w:rsid w:val="00D36EBA"/>
    <w:rsid w:val="00D4325B"/>
    <w:rsid w:val="00D553A6"/>
    <w:rsid w:val="00D929F4"/>
    <w:rsid w:val="00ED664B"/>
    <w:rsid w:val="00F02EBE"/>
    <w:rsid w:val="00F63A0C"/>
    <w:rsid w:val="00FC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 w:type="paragraph" w:customStyle="1" w:styleId="Default">
    <w:name w:val="Default"/>
    <w:rsid w:val="00A6766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Brigham, Christopher 20616</cp:lastModifiedBy>
  <cp:revision>2</cp:revision>
  <cp:lastPrinted>2018-07-03T14:22:00Z</cp:lastPrinted>
  <dcterms:created xsi:type="dcterms:W3CDTF">2019-01-30T10:57:00Z</dcterms:created>
  <dcterms:modified xsi:type="dcterms:W3CDTF">2019-01-30T10:57:00Z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-1439509197</vt:i4>
  </property>
  <property fmtid="{D5CDD505-2E9C-101B-9397-08002B2CF9AE}" pid="3" name="_NewReviewCycle">
    <vt:lpwstr/>
  </property>
  <property fmtid="{D5CDD505-2E9C-101B-9397-08002B2CF9AE}" pid="4" name="_EmailSubject">
    <vt:lpwstr>Senior Occ Health Nurse Advisor JD</vt:lpwstr>
  </property>
  <property fmtid="{D5CDD505-2E9C-101B-9397-08002B2CF9AE}" pid="5" name="_AuthorEmail">
    <vt:lpwstr>Christopher.Brigham@humberside.pnn.police.uk</vt:lpwstr>
  </property>
  <property fmtid="{D5CDD505-2E9C-101B-9397-08002B2CF9AE}" pid="6" name="_AuthorEmailDisplayName">
    <vt:lpwstr>Brigham, Christopher 20616</vt:lpwstr>
  </property>
  <property fmtid="{D5CDD505-2E9C-101B-9397-08002B2CF9AE}" pid="7" name="_PreviousAdHocReviewCycleID">
    <vt:i4>-139405182</vt:i4>
  </property>
</Properties>
</file>