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799" w:rsidRPr="008B3B4B" w:rsidRDefault="0064370F" w:rsidP="008B3B4B">
      <w:pPr>
        <w:shd w:val="clear" w:color="auto" w:fill="FFFFFF"/>
        <w:spacing w:after="0" w:line="360" w:lineRule="atLeast"/>
        <w:jc w:val="center"/>
        <w:rPr>
          <w:rFonts w:eastAsia="Times New Roman" w:cs="Arial"/>
          <w:b/>
          <w:sz w:val="32"/>
          <w:u w:val="single"/>
        </w:rPr>
      </w:pPr>
      <w:bookmarkStart w:id="0" w:name="_GoBack"/>
      <w:bookmarkEnd w:id="0"/>
      <w:r w:rsidRPr="008B3B4B">
        <w:rPr>
          <w:rFonts w:asciiTheme="majorHAnsi" w:hAnsiTheme="majorHAnsi" w:cstheme="majorHAnsi"/>
          <w:noProof/>
        </w:rPr>
        <w:drawing>
          <wp:anchor distT="0" distB="0" distL="114300" distR="114300" simplePos="0" relativeHeight="251661312" behindDoc="0" locked="0" layoutInCell="1" allowOverlap="1" wp14:anchorId="39B138A6" wp14:editId="5ED71D28">
            <wp:simplePos x="0" y="0"/>
            <wp:positionH relativeFrom="margin">
              <wp:posOffset>5027295</wp:posOffset>
            </wp:positionH>
            <wp:positionV relativeFrom="paragraph">
              <wp:posOffset>-395605</wp:posOffset>
            </wp:positionV>
            <wp:extent cx="1143000" cy="638175"/>
            <wp:effectExtent l="0" t="0" r="0" b="9525"/>
            <wp:wrapNone/>
            <wp:docPr id="8" name="Picture 8" descr="/Volumes/Client HD/South Yorkshire Police/SYP Police Master cmyk logo/SYP_HP Joint identity/SYP_HP large cmyk no stra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P_HP large cmyk no strap.eps"/>
                    <pic:cNvPicPr/>
                  </pic:nvPicPr>
                  <pic:blipFill>
                    <a:blip r:embed="rId8" r:link="rId9" cstate="print"/>
                    <a:srcRect l="57093"/>
                    <a:stretch>
                      <a:fillRect/>
                    </a:stretch>
                  </pic:blipFill>
                  <pic:spPr>
                    <a:xfrm>
                      <a:off x="0" y="0"/>
                      <a:ext cx="1143000" cy="638175"/>
                    </a:xfrm>
                    <a:prstGeom prst="rect">
                      <a:avLst/>
                    </a:prstGeom>
                  </pic:spPr>
                </pic:pic>
              </a:graphicData>
            </a:graphic>
            <wp14:sizeRelV relativeFrom="margin">
              <wp14:pctHeight>0</wp14:pctHeight>
            </wp14:sizeRelV>
          </wp:anchor>
        </w:drawing>
      </w:r>
      <w:r w:rsidR="00897799" w:rsidRPr="008B3B4B">
        <w:rPr>
          <w:rFonts w:eastAsia="Times New Roman" w:cs="Arial"/>
          <w:b/>
          <w:sz w:val="32"/>
          <w:u w:val="single"/>
        </w:rPr>
        <w:t>T</w:t>
      </w:r>
      <w:r w:rsidR="00EB1E28">
        <w:rPr>
          <w:rFonts w:eastAsia="Times New Roman" w:cs="Arial"/>
          <w:b/>
          <w:sz w:val="32"/>
          <w:u w:val="single"/>
        </w:rPr>
        <w:t>ransferee</w:t>
      </w:r>
      <w:r w:rsidR="00897799" w:rsidRPr="008B3B4B">
        <w:rPr>
          <w:rFonts w:eastAsia="Times New Roman" w:cs="Arial"/>
          <w:b/>
          <w:sz w:val="32"/>
          <w:u w:val="single"/>
        </w:rPr>
        <w:t xml:space="preserve"> </w:t>
      </w:r>
      <w:r w:rsidR="00EB1E28">
        <w:rPr>
          <w:rFonts w:eastAsia="Times New Roman" w:cs="Arial"/>
          <w:b/>
          <w:sz w:val="32"/>
          <w:u w:val="single"/>
        </w:rPr>
        <w:t>Guidance Note</w:t>
      </w:r>
    </w:p>
    <w:p w:rsidR="00897799" w:rsidRPr="008B3B4B" w:rsidRDefault="00897799" w:rsidP="00796D17">
      <w:pPr>
        <w:shd w:val="clear" w:color="auto" w:fill="FFFFFF"/>
        <w:spacing w:after="0" w:line="360" w:lineRule="atLeast"/>
        <w:jc w:val="both"/>
        <w:rPr>
          <w:rFonts w:eastAsia="Times New Roman" w:cs="Arial"/>
          <w:b/>
          <w:u w:val="single"/>
        </w:rPr>
      </w:pPr>
    </w:p>
    <w:p w:rsidR="00217DF2" w:rsidRPr="008B3B4B" w:rsidRDefault="001B3B54" w:rsidP="00796D17">
      <w:pPr>
        <w:shd w:val="clear" w:color="auto" w:fill="FFFFFF"/>
        <w:spacing w:after="0" w:line="360" w:lineRule="atLeast"/>
        <w:jc w:val="both"/>
        <w:rPr>
          <w:rFonts w:eastAsia="Times New Roman" w:cs="Arial"/>
          <w:u w:val="single"/>
        </w:rPr>
      </w:pPr>
      <w:r w:rsidRPr="008B3B4B">
        <w:rPr>
          <w:rFonts w:eastAsia="Times New Roman" w:cs="Arial"/>
          <w:u w:val="single"/>
        </w:rPr>
        <w:t xml:space="preserve">Constable, Sergeant &amp; Inspectors from other Police Forces </w:t>
      </w:r>
    </w:p>
    <w:p w:rsidR="001B3B54" w:rsidRPr="008B3B4B" w:rsidRDefault="008D5F7F" w:rsidP="00796D17">
      <w:pPr>
        <w:shd w:val="clear" w:color="auto" w:fill="FFFFFF"/>
        <w:spacing w:before="144" w:after="288" w:line="360" w:lineRule="atLeast"/>
        <w:jc w:val="both"/>
        <w:rPr>
          <w:rFonts w:eastAsia="Times New Roman" w:cs="Arial"/>
        </w:rPr>
      </w:pPr>
      <w:r w:rsidRPr="008B3B4B">
        <w:rPr>
          <w:rFonts w:eastAsia="Times New Roman" w:cs="Arial"/>
        </w:rPr>
        <w:t xml:space="preserve">We </w:t>
      </w:r>
      <w:r w:rsidR="001B3B54" w:rsidRPr="008B3B4B">
        <w:rPr>
          <w:rFonts w:eastAsia="Times New Roman" w:cs="Arial"/>
        </w:rPr>
        <w:t xml:space="preserve">would </w:t>
      </w:r>
      <w:r w:rsidRPr="008B3B4B">
        <w:rPr>
          <w:rFonts w:eastAsia="Times New Roman" w:cs="Arial"/>
        </w:rPr>
        <w:t xml:space="preserve">welcome </w:t>
      </w:r>
      <w:r w:rsidR="00217DF2" w:rsidRPr="008B3B4B">
        <w:rPr>
          <w:rFonts w:eastAsia="Times New Roman" w:cs="Arial"/>
        </w:rPr>
        <w:t xml:space="preserve">applications for level transfer from </w:t>
      </w:r>
      <w:r w:rsidRPr="008B3B4B">
        <w:rPr>
          <w:rFonts w:eastAsia="Times New Roman" w:cs="Arial"/>
        </w:rPr>
        <w:t xml:space="preserve">currently serving officers in </w:t>
      </w:r>
      <w:r w:rsidR="001B3B54" w:rsidRPr="008B3B4B">
        <w:rPr>
          <w:rFonts w:eastAsia="Times New Roman" w:cs="Arial"/>
        </w:rPr>
        <w:t>all England, Scotland and</w:t>
      </w:r>
      <w:r w:rsidR="008931BE" w:rsidRPr="008B3B4B">
        <w:rPr>
          <w:rFonts w:eastAsia="Times New Roman" w:cs="Arial"/>
        </w:rPr>
        <w:t xml:space="preserve"> Wales police forces</w:t>
      </w:r>
      <w:r w:rsidR="00217DF2" w:rsidRPr="008B3B4B">
        <w:rPr>
          <w:rFonts w:eastAsia="Times New Roman" w:cs="Arial"/>
        </w:rPr>
        <w:t xml:space="preserve"> for appointment to the rank of constable, sergeant or inspector. </w:t>
      </w:r>
      <w:r w:rsidR="00BB1613" w:rsidRPr="008B3B4B">
        <w:rPr>
          <w:rFonts w:eastAsia="Times New Roman" w:cs="Arial"/>
        </w:rPr>
        <w:t xml:space="preserve">  </w:t>
      </w:r>
      <w:r w:rsidR="001B3B54" w:rsidRPr="008B3B4B">
        <w:rPr>
          <w:rFonts w:eastAsia="Times New Roman" w:cs="Arial"/>
        </w:rPr>
        <w:t xml:space="preserve">Constables must have completed their 2-year probationary period, and sergeants must have completed their 1-year probationary period. </w:t>
      </w:r>
    </w:p>
    <w:p w:rsidR="00B26F7C" w:rsidRPr="008B3B4B" w:rsidRDefault="00B26F7C" w:rsidP="00796D17">
      <w:pPr>
        <w:shd w:val="clear" w:color="auto" w:fill="FFFFFF"/>
        <w:spacing w:before="144" w:after="288" w:line="360" w:lineRule="atLeast"/>
        <w:jc w:val="both"/>
        <w:rPr>
          <w:rFonts w:eastAsia="Times New Roman" w:cs="Arial"/>
        </w:rPr>
      </w:pPr>
      <w:r w:rsidRPr="008B3B4B">
        <w:rPr>
          <w:rFonts w:eastAsia="Times New Roman" w:cs="Arial"/>
        </w:rPr>
        <w:t xml:space="preserve">Applications from Officers above the rank of Inspector will only be accepted following specific advertisement and assessment in accordance with our published selection process.  </w:t>
      </w:r>
    </w:p>
    <w:p w:rsidR="001B3B54" w:rsidRPr="008B3B4B" w:rsidRDefault="001B3B54" w:rsidP="00796D17">
      <w:pPr>
        <w:shd w:val="clear" w:color="auto" w:fill="FFFFFF"/>
        <w:spacing w:before="144" w:after="288" w:line="360" w:lineRule="atLeast"/>
        <w:jc w:val="both"/>
        <w:rPr>
          <w:rFonts w:eastAsia="Times New Roman" w:cs="Arial"/>
          <w:u w:val="single"/>
        </w:rPr>
      </w:pPr>
      <w:r w:rsidRPr="008B3B4B">
        <w:rPr>
          <w:rFonts w:eastAsia="Times New Roman" w:cs="Arial"/>
          <w:u w:val="single"/>
        </w:rPr>
        <w:t>Promotion Opportunity</w:t>
      </w:r>
    </w:p>
    <w:p w:rsidR="00CF329D" w:rsidRPr="008B3B4B" w:rsidRDefault="001B3B54" w:rsidP="00796D17">
      <w:pPr>
        <w:shd w:val="clear" w:color="auto" w:fill="FFFFFF"/>
        <w:spacing w:before="144" w:after="288" w:line="360" w:lineRule="atLeast"/>
        <w:jc w:val="both"/>
        <w:rPr>
          <w:rFonts w:eastAsia="Times New Roman" w:cs="Arial"/>
        </w:rPr>
      </w:pPr>
      <w:r w:rsidRPr="008B3B4B">
        <w:rPr>
          <w:rFonts w:eastAsia="Times New Roman" w:cs="Arial"/>
        </w:rPr>
        <w:t>W</w:t>
      </w:r>
      <w:r w:rsidR="00CF329D" w:rsidRPr="008B3B4B">
        <w:rPr>
          <w:rFonts w:eastAsia="Times New Roman" w:cs="Arial"/>
        </w:rPr>
        <w:t xml:space="preserve">e </w:t>
      </w:r>
      <w:r w:rsidRPr="008B3B4B">
        <w:rPr>
          <w:rFonts w:eastAsia="Times New Roman" w:cs="Arial"/>
        </w:rPr>
        <w:t>are</w:t>
      </w:r>
      <w:r w:rsidR="00CF329D" w:rsidRPr="008B3B4B">
        <w:rPr>
          <w:rFonts w:eastAsia="Times New Roman" w:cs="Arial"/>
        </w:rPr>
        <w:t xml:space="preserve"> </w:t>
      </w:r>
      <w:r w:rsidR="008C03AE" w:rsidRPr="008B3B4B">
        <w:rPr>
          <w:rFonts w:eastAsia="Times New Roman" w:cs="Arial"/>
        </w:rPr>
        <w:t>interested in a</w:t>
      </w:r>
      <w:r w:rsidR="00CF329D" w:rsidRPr="008B3B4B">
        <w:rPr>
          <w:rFonts w:eastAsia="Times New Roman" w:cs="Arial"/>
        </w:rPr>
        <w:t xml:space="preserve">pplications from officers who are qualified for promotion </w:t>
      </w:r>
      <w:r w:rsidR="00BB1613" w:rsidRPr="008B3B4B">
        <w:rPr>
          <w:rFonts w:eastAsia="Times New Roman" w:cs="Arial"/>
        </w:rPr>
        <w:t xml:space="preserve">to the rank of Sergeant or Inspector </w:t>
      </w:r>
      <w:r w:rsidR="00CF329D" w:rsidRPr="008B3B4B">
        <w:rPr>
          <w:rFonts w:eastAsia="Times New Roman" w:cs="Arial"/>
        </w:rPr>
        <w:t xml:space="preserve">who wish to be considered for promotion on transfer. </w:t>
      </w:r>
    </w:p>
    <w:p w:rsidR="001B3B54" w:rsidRPr="008B3B4B" w:rsidRDefault="001B3B54" w:rsidP="00796D17">
      <w:pPr>
        <w:shd w:val="clear" w:color="auto" w:fill="FFFFFF"/>
        <w:spacing w:before="144" w:after="288" w:line="360" w:lineRule="atLeast"/>
        <w:jc w:val="both"/>
        <w:rPr>
          <w:rFonts w:eastAsia="Times New Roman" w:cs="Arial"/>
          <w:u w:val="single"/>
        </w:rPr>
      </w:pPr>
      <w:r w:rsidRPr="008B3B4B">
        <w:rPr>
          <w:rFonts w:eastAsia="Times New Roman" w:cs="Arial"/>
          <w:u w:val="single"/>
        </w:rPr>
        <w:t>Detectives</w:t>
      </w:r>
    </w:p>
    <w:p w:rsidR="001B3B54" w:rsidRPr="008B3B4B" w:rsidRDefault="00BB1613" w:rsidP="00796D17">
      <w:pPr>
        <w:shd w:val="clear" w:color="auto" w:fill="FFFFFF"/>
        <w:spacing w:before="144" w:after="288" w:line="360" w:lineRule="atLeast"/>
        <w:jc w:val="both"/>
        <w:rPr>
          <w:rFonts w:eastAsia="Times New Roman" w:cs="Arial"/>
        </w:rPr>
      </w:pPr>
      <w:r w:rsidRPr="008B3B4B">
        <w:rPr>
          <w:rFonts w:eastAsia="Times New Roman" w:cs="Arial"/>
        </w:rPr>
        <w:t>We are particularly interested in hearing from officers who have completed th</w:t>
      </w:r>
      <w:r w:rsidR="00300BD0" w:rsidRPr="008B3B4B">
        <w:rPr>
          <w:rFonts w:eastAsia="Times New Roman" w:cs="Arial"/>
        </w:rPr>
        <w:t xml:space="preserve">e Initial Crime Investigators Development Programme (ICIDP) or equivalent and </w:t>
      </w:r>
      <w:r w:rsidRPr="008B3B4B">
        <w:rPr>
          <w:rFonts w:eastAsia="Times New Roman" w:cs="Arial"/>
        </w:rPr>
        <w:t>are</w:t>
      </w:r>
      <w:r w:rsidR="00300BD0" w:rsidRPr="008B3B4B">
        <w:rPr>
          <w:rFonts w:eastAsia="Times New Roman" w:cs="Arial"/>
        </w:rPr>
        <w:t xml:space="preserve"> PIP Level 2 qua</w:t>
      </w:r>
      <w:r w:rsidR="00446C33" w:rsidRPr="008B3B4B">
        <w:rPr>
          <w:rFonts w:eastAsia="Times New Roman" w:cs="Arial"/>
        </w:rPr>
        <w:t>lified</w:t>
      </w:r>
      <w:r w:rsidR="0000669F" w:rsidRPr="008B3B4B">
        <w:rPr>
          <w:rFonts w:eastAsia="Times New Roman" w:cs="Arial"/>
        </w:rPr>
        <w:t xml:space="preserve">.  </w:t>
      </w:r>
      <w:r w:rsidRPr="008B3B4B">
        <w:rPr>
          <w:rFonts w:eastAsia="Times New Roman" w:cs="Arial"/>
        </w:rPr>
        <w:t xml:space="preserve">There are significant opportunities </w:t>
      </w:r>
      <w:r w:rsidR="008C03AE" w:rsidRPr="008B3B4B">
        <w:rPr>
          <w:rFonts w:eastAsia="Times New Roman" w:cs="Arial"/>
        </w:rPr>
        <w:t xml:space="preserve">within Humberside Police </w:t>
      </w:r>
      <w:r w:rsidRPr="008B3B4B">
        <w:rPr>
          <w:rFonts w:eastAsia="Times New Roman" w:cs="Arial"/>
        </w:rPr>
        <w:t xml:space="preserve">for officers who feel that the direction of their career lies within the Investigation field.  </w:t>
      </w:r>
    </w:p>
    <w:p w:rsidR="001B3B54" w:rsidRPr="008B3B4B" w:rsidRDefault="001B3B54" w:rsidP="00796D17">
      <w:pPr>
        <w:shd w:val="clear" w:color="auto" w:fill="FFFFFF"/>
        <w:spacing w:before="144" w:after="288" w:line="360" w:lineRule="atLeast"/>
        <w:jc w:val="both"/>
        <w:rPr>
          <w:rFonts w:eastAsia="Times New Roman" w:cs="Arial"/>
          <w:u w:val="single"/>
        </w:rPr>
      </w:pPr>
      <w:r w:rsidRPr="008B3B4B">
        <w:rPr>
          <w:rFonts w:eastAsia="Times New Roman" w:cs="Arial"/>
          <w:u w:val="single"/>
        </w:rPr>
        <w:t>Specialisms</w:t>
      </w:r>
    </w:p>
    <w:p w:rsidR="00300BD0" w:rsidRPr="008B3B4B" w:rsidRDefault="001B3B54" w:rsidP="00796D17">
      <w:pPr>
        <w:shd w:val="clear" w:color="auto" w:fill="FFFFFF"/>
        <w:spacing w:before="144" w:after="288" w:line="360" w:lineRule="atLeast"/>
        <w:jc w:val="both"/>
        <w:rPr>
          <w:rFonts w:eastAsia="Times New Roman" w:cs="Arial"/>
        </w:rPr>
      </w:pPr>
      <w:r w:rsidRPr="008B3B4B">
        <w:rPr>
          <w:rFonts w:eastAsia="Times New Roman" w:cs="Arial"/>
        </w:rPr>
        <w:t xml:space="preserve">We are also particularly interested in officers seeking to transfer who have </w:t>
      </w:r>
      <w:r w:rsidR="0000669F" w:rsidRPr="008B3B4B">
        <w:rPr>
          <w:rFonts w:eastAsia="Times New Roman" w:cs="Arial"/>
        </w:rPr>
        <w:t xml:space="preserve">other specialist skills such as Firearms, advanced driving etc.  </w:t>
      </w:r>
    </w:p>
    <w:p w:rsidR="001B3B54" w:rsidRPr="008B3B4B" w:rsidRDefault="001B3B54" w:rsidP="00796D17">
      <w:pPr>
        <w:shd w:val="clear" w:color="auto" w:fill="FFFFFF"/>
        <w:spacing w:before="144" w:after="288" w:line="360" w:lineRule="atLeast"/>
        <w:jc w:val="both"/>
        <w:rPr>
          <w:rFonts w:eastAsia="Times New Roman" w:cs="Arial"/>
          <w:color w:val="000000"/>
          <w:u w:val="single"/>
        </w:rPr>
      </w:pPr>
      <w:r w:rsidRPr="008B3B4B">
        <w:rPr>
          <w:rFonts w:eastAsia="Times New Roman" w:cs="Arial"/>
          <w:color w:val="000000"/>
          <w:u w:val="single"/>
        </w:rPr>
        <w:t>Transferees</w:t>
      </w:r>
      <w:r w:rsidR="008B3B4B">
        <w:rPr>
          <w:rFonts w:eastAsia="Times New Roman" w:cs="Arial"/>
          <w:color w:val="000000"/>
          <w:u w:val="single"/>
        </w:rPr>
        <w:t xml:space="preserve"> -</w:t>
      </w:r>
      <w:r w:rsidRPr="008B3B4B">
        <w:rPr>
          <w:rFonts w:eastAsia="Times New Roman" w:cs="Arial"/>
          <w:color w:val="000000"/>
          <w:u w:val="single"/>
        </w:rPr>
        <w:t xml:space="preserve"> Forces Accepted</w:t>
      </w:r>
    </w:p>
    <w:p w:rsidR="00A71A01" w:rsidRPr="008B3B4B" w:rsidRDefault="00A71A01" w:rsidP="00796D17">
      <w:pPr>
        <w:shd w:val="clear" w:color="auto" w:fill="FFFFFF"/>
        <w:spacing w:before="144" w:after="288" w:line="360" w:lineRule="atLeast"/>
        <w:jc w:val="both"/>
        <w:rPr>
          <w:rFonts w:eastAsia="Times New Roman" w:cs="Arial"/>
          <w:color w:val="000000"/>
        </w:rPr>
      </w:pPr>
      <w:r w:rsidRPr="008B3B4B">
        <w:rPr>
          <w:rFonts w:eastAsia="Times New Roman" w:cs="Arial"/>
          <w:color w:val="000000"/>
        </w:rPr>
        <w:t>Transfer requests from the following are assessed on a case by case basis:</w:t>
      </w:r>
    </w:p>
    <w:p w:rsidR="00A71A01" w:rsidRPr="008B3B4B" w:rsidRDefault="00A71A01" w:rsidP="00796D17">
      <w:pPr>
        <w:pStyle w:val="ListParagraph"/>
        <w:numPr>
          <w:ilvl w:val="0"/>
          <w:numId w:val="7"/>
        </w:numPr>
        <w:shd w:val="clear" w:color="auto" w:fill="FFFFFF"/>
        <w:spacing w:before="144" w:after="288" w:line="360" w:lineRule="atLeast"/>
        <w:jc w:val="both"/>
        <w:rPr>
          <w:rFonts w:eastAsia="Times New Roman" w:cs="Arial"/>
          <w:color w:val="000000"/>
        </w:rPr>
      </w:pPr>
      <w:r w:rsidRPr="008B3B4B">
        <w:rPr>
          <w:rFonts w:eastAsia="Times New Roman" w:cs="Arial"/>
          <w:color w:val="000000"/>
        </w:rPr>
        <w:t>British Transport Police (BTP)</w:t>
      </w:r>
    </w:p>
    <w:p w:rsidR="001A4D54" w:rsidRPr="008B3B4B" w:rsidRDefault="001A4D54" w:rsidP="00796D17">
      <w:pPr>
        <w:pStyle w:val="ListParagraph"/>
        <w:numPr>
          <w:ilvl w:val="0"/>
          <w:numId w:val="8"/>
        </w:numPr>
        <w:shd w:val="clear" w:color="auto" w:fill="FFFFFF"/>
        <w:spacing w:before="144" w:after="288" w:line="360" w:lineRule="atLeast"/>
        <w:jc w:val="both"/>
        <w:rPr>
          <w:rFonts w:eastAsia="Times New Roman" w:cs="Arial"/>
          <w:color w:val="000000"/>
        </w:rPr>
      </w:pPr>
      <w:r w:rsidRPr="008B3B4B">
        <w:rPr>
          <w:rFonts w:eastAsia="Times New Roman" w:cs="Arial"/>
          <w:color w:val="000000"/>
        </w:rPr>
        <w:t>Police Service Northern Ireland (PSNI)</w:t>
      </w:r>
    </w:p>
    <w:p w:rsidR="00955610" w:rsidRPr="008B3B4B" w:rsidRDefault="00955610" w:rsidP="00796D17">
      <w:pPr>
        <w:pStyle w:val="ListParagraph"/>
        <w:numPr>
          <w:ilvl w:val="0"/>
          <w:numId w:val="8"/>
        </w:numPr>
        <w:shd w:val="clear" w:color="auto" w:fill="FFFFFF"/>
        <w:spacing w:before="144" w:after="288" w:line="360" w:lineRule="atLeast"/>
        <w:jc w:val="both"/>
        <w:rPr>
          <w:rFonts w:eastAsia="Times New Roman" w:cs="Arial"/>
          <w:color w:val="000000"/>
        </w:rPr>
      </w:pPr>
      <w:r w:rsidRPr="008B3B4B">
        <w:rPr>
          <w:rFonts w:eastAsia="Times New Roman" w:cs="Arial"/>
          <w:color w:val="000000"/>
        </w:rPr>
        <w:t>Ministry of Defence (MoD)</w:t>
      </w:r>
    </w:p>
    <w:p w:rsidR="00446C33" w:rsidRPr="008B3B4B" w:rsidRDefault="00446C33" w:rsidP="00796D17">
      <w:pPr>
        <w:shd w:val="clear" w:color="auto" w:fill="FFFFFF"/>
        <w:spacing w:before="144" w:after="288" w:line="360" w:lineRule="atLeast"/>
        <w:jc w:val="both"/>
        <w:rPr>
          <w:rFonts w:eastAsia="Times New Roman" w:cs="Arial"/>
          <w:color w:val="000000"/>
        </w:rPr>
      </w:pPr>
      <w:r w:rsidRPr="008B3B4B">
        <w:rPr>
          <w:rFonts w:eastAsia="Times New Roman" w:cs="Arial"/>
          <w:color w:val="000000"/>
        </w:rPr>
        <w:t xml:space="preserve">Transfer requests from </w:t>
      </w:r>
      <w:r w:rsidR="001B3B54" w:rsidRPr="008B3B4B">
        <w:rPr>
          <w:rFonts w:eastAsia="Times New Roman" w:cs="Arial"/>
          <w:color w:val="000000"/>
        </w:rPr>
        <w:t>Civil Nuclear Constabulary (CNC) are not accepted</w:t>
      </w:r>
    </w:p>
    <w:p w:rsidR="00EB1E28" w:rsidRDefault="00EB1E28" w:rsidP="00796D17">
      <w:pPr>
        <w:shd w:val="clear" w:color="auto" w:fill="FFFFFF"/>
        <w:spacing w:before="144" w:after="288" w:line="360" w:lineRule="atLeast"/>
        <w:jc w:val="both"/>
        <w:rPr>
          <w:rFonts w:eastAsia="Times New Roman" w:cs="Arial"/>
          <w:color w:val="000000"/>
          <w:u w:val="single"/>
        </w:rPr>
      </w:pPr>
    </w:p>
    <w:p w:rsidR="00AD5726" w:rsidRPr="008B3B4B" w:rsidRDefault="001B3B54" w:rsidP="00796D17">
      <w:pPr>
        <w:shd w:val="clear" w:color="auto" w:fill="FFFFFF"/>
        <w:spacing w:before="144" w:after="288" w:line="360" w:lineRule="atLeast"/>
        <w:jc w:val="both"/>
        <w:rPr>
          <w:rFonts w:eastAsia="Times New Roman" w:cs="Arial"/>
          <w:color w:val="000000"/>
          <w:u w:val="single"/>
        </w:rPr>
      </w:pPr>
      <w:r w:rsidRPr="008B3B4B">
        <w:rPr>
          <w:rFonts w:eastAsia="Times New Roman" w:cs="Arial"/>
          <w:color w:val="000000"/>
          <w:u w:val="single"/>
        </w:rPr>
        <w:lastRenderedPageBreak/>
        <w:t xml:space="preserve">Transfer </w:t>
      </w:r>
      <w:r w:rsidR="00AD5726" w:rsidRPr="008B3B4B">
        <w:rPr>
          <w:rFonts w:eastAsia="Times New Roman" w:cs="Arial"/>
          <w:color w:val="000000"/>
          <w:u w:val="single"/>
        </w:rPr>
        <w:t>Process</w:t>
      </w:r>
    </w:p>
    <w:p w:rsidR="00AD5726" w:rsidRPr="008B3B4B" w:rsidRDefault="00AD5726" w:rsidP="00796D17">
      <w:pPr>
        <w:shd w:val="clear" w:color="auto" w:fill="FFFFFF"/>
        <w:spacing w:before="144" w:after="288" w:line="360" w:lineRule="atLeast"/>
        <w:jc w:val="both"/>
        <w:rPr>
          <w:rFonts w:eastAsia="Times New Roman" w:cs="Arial"/>
          <w:color w:val="000000"/>
        </w:rPr>
      </w:pPr>
      <w:r w:rsidRPr="008B3B4B">
        <w:rPr>
          <w:rFonts w:eastAsia="Times New Roman" w:cs="Arial"/>
          <w:color w:val="000000"/>
        </w:rPr>
        <w:t>Any officer interested in transferring to Humberside Police should con</w:t>
      </w:r>
      <w:r w:rsidR="001B3B54" w:rsidRPr="008B3B4B">
        <w:rPr>
          <w:rFonts w:eastAsia="Times New Roman" w:cs="Arial"/>
          <w:color w:val="000000"/>
        </w:rPr>
        <w:t>tact our Recruitment Team on 0114 219 7000</w:t>
      </w:r>
      <w:r w:rsidRPr="008B3B4B">
        <w:rPr>
          <w:rFonts w:eastAsia="Times New Roman" w:cs="Arial"/>
          <w:color w:val="000000"/>
        </w:rPr>
        <w:t xml:space="preserve"> or by emailing</w:t>
      </w:r>
      <w:r w:rsidR="001B3B54" w:rsidRPr="008B3B4B">
        <w:rPr>
          <w:rFonts w:eastAsia="Times New Roman" w:cs="Arial"/>
          <w:color w:val="000000"/>
        </w:rPr>
        <w:t xml:space="preserve"> recruiting@humberside.pnn.police.uk</w:t>
      </w:r>
      <w:r w:rsidRPr="008B3B4B">
        <w:rPr>
          <w:rFonts w:eastAsia="Times New Roman" w:cs="Arial"/>
          <w:color w:val="000000"/>
        </w:rPr>
        <w:t xml:space="preserve">.  Following this initial expression of interest we will contact you for a discussion and explain the process and what support we can offer throughout. </w:t>
      </w:r>
    </w:p>
    <w:p w:rsidR="00B26F7C" w:rsidRPr="008B3B4B" w:rsidRDefault="00AD5726" w:rsidP="00796D17">
      <w:pPr>
        <w:shd w:val="clear" w:color="auto" w:fill="FFFFFF"/>
        <w:spacing w:before="144" w:after="288" w:line="360" w:lineRule="atLeast"/>
        <w:jc w:val="both"/>
        <w:rPr>
          <w:rFonts w:eastAsia="Times New Roman" w:cs="Arial"/>
          <w:color w:val="000000"/>
        </w:rPr>
      </w:pPr>
      <w:r w:rsidRPr="008B3B4B">
        <w:rPr>
          <w:rFonts w:eastAsia="Times New Roman" w:cs="Arial"/>
          <w:color w:val="000000"/>
        </w:rPr>
        <w:t xml:space="preserve">You will be sent a link to </w:t>
      </w:r>
      <w:r w:rsidR="00B26F7C" w:rsidRPr="008B3B4B">
        <w:rPr>
          <w:rFonts w:eastAsia="Times New Roman" w:cs="Arial"/>
          <w:color w:val="000000"/>
        </w:rPr>
        <w:t>complete a short application form</w:t>
      </w:r>
      <w:r w:rsidR="00217DF2" w:rsidRPr="008B3B4B">
        <w:rPr>
          <w:rFonts w:eastAsia="Times New Roman" w:cs="Arial"/>
          <w:color w:val="000000"/>
        </w:rPr>
        <w:t xml:space="preserve"> on </w:t>
      </w:r>
      <w:r w:rsidR="00422CC8" w:rsidRPr="008B3B4B">
        <w:rPr>
          <w:rFonts w:eastAsia="Times New Roman" w:cs="Arial"/>
          <w:color w:val="000000"/>
        </w:rPr>
        <w:t>line</w:t>
      </w:r>
      <w:r w:rsidR="00B26F7C" w:rsidRPr="008B3B4B">
        <w:rPr>
          <w:rFonts w:eastAsia="Times New Roman" w:cs="Arial"/>
          <w:color w:val="000000"/>
        </w:rPr>
        <w:t xml:space="preserve">. </w:t>
      </w:r>
      <w:r w:rsidR="0000669F" w:rsidRPr="008B3B4B">
        <w:rPr>
          <w:rFonts w:eastAsia="Times New Roman" w:cs="Arial"/>
          <w:color w:val="000000"/>
        </w:rPr>
        <w:t>Applicants must attach the</w:t>
      </w:r>
      <w:r w:rsidR="00217DF2" w:rsidRPr="008B3B4B">
        <w:rPr>
          <w:rFonts w:eastAsia="Times New Roman" w:cs="Arial"/>
          <w:color w:val="000000"/>
        </w:rPr>
        <w:t xml:space="preserve">ir </w:t>
      </w:r>
      <w:r w:rsidR="005E2266" w:rsidRPr="008B3B4B">
        <w:rPr>
          <w:rFonts w:eastAsia="Times New Roman" w:cs="Arial"/>
          <w:color w:val="000000"/>
        </w:rPr>
        <w:t>most recent PDR</w:t>
      </w:r>
      <w:r w:rsidR="0000669F" w:rsidRPr="008B3B4B">
        <w:rPr>
          <w:rFonts w:eastAsia="Times New Roman" w:cs="Arial"/>
          <w:color w:val="000000"/>
        </w:rPr>
        <w:t xml:space="preserve"> and </w:t>
      </w:r>
      <w:r w:rsidR="00B26F7C" w:rsidRPr="008B3B4B">
        <w:rPr>
          <w:rFonts w:eastAsia="Times New Roman" w:cs="Arial"/>
          <w:color w:val="000000"/>
        </w:rPr>
        <w:t>a photo of any tattoos (</w:t>
      </w:r>
      <w:r w:rsidR="007F7D43" w:rsidRPr="008B3B4B">
        <w:rPr>
          <w:rFonts w:eastAsia="Times New Roman" w:cs="Arial"/>
          <w:color w:val="000000"/>
        </w:rPr>
        <w:t>if applicable</w:t>
      </w:r>
      <w:r w:rsidR="00B26F7C" w:rsidRPr="008B3B4B">
        <w:rPr>
          <w:rFonts w:eastAsia="Times New Roman" w:cs="Arial"/>
          <w:color w:val="000000"/>
        </w:rPr>
        <w:t>)</w:t>
      </w:r>
      <w:r w:rsidR="0000669F" w:rsidRPr="008B3B4B">
        <w:rPr>
          <w:rFonts w:eastAsia="Times New Roman" w:cs="Arial"/>
          <w:color w:val="000000"/>
        </w:rPr>
        <w:t>.</w:t>
      </w:r>
      <w:r w:rsidR="00B26F7C" w:rsidRPr="008B3B4B">
        <w:rPr>
          <w:rFonts w:eastAsia="Times New Roman" w:cs="Arial"/>
        </w:rPr>
        <w:t xml:space="preserve">  </w:t>
      </w:r>
      <w:r w:rsidR="00B26F7C" w:rsidRPr="008B3B4B">
        <w:rPr>
          <w:rFonts w:eastAsia="Times New Roman" w:cs="Arial"/>
          <w:color w:val="000000"/>
        </w:rPr>
        <w:t>Applications are screened and those that meet the standard will be invited to an interview.</w:t>
      </w:r>
    </w:p>
    <w:p w:rsidR="00B26F7C" w:rsidRPr="008B3B4B" w:rsidRDefault="00B26F7C" w:rsidP="00796D17">
      <w:pPr>
        <w:shd w:val="clear" w:color="auto" w:fill="FFFFFF"/>
        <w:spacing w:before="144" w:after="288" w:line="360" w:lineRule="atLeast"/>
        <w:jc w:val="both"/>
        <w:rPr>
          <w:rFonts w:eastAsia="Times New Roman" w:cs="Arial"/>
          <w:color w:val="000000"/>
        </w:rPr>
      </w:pPr>
      <w:r w:rsidRPr="008B3B4B">
        <w:rPr>
          <w:rFonts w:eastAsia="Times New Roman" w:cs="Arial"/>
          <w:color w:val="000000"/>
        </w:rPr>
        <w:t>The interview process is designed to test your competence in line with the Competency value Framework (CVF) for your rank and</w:t>
      </w:r>
      <w:r w:rsidR="00EB1E28">
        <w:rPr>
          <w:rFonts w:eastAsia="Times New Roman" w:cs="Arial"/>
          <w:color w:val="000000"/>
        </w:rPr>
        <w:t xml:space="preserve"> role</w:t>
      </w:r>
      <w:r w:rsidRPr="008B3B4B">
        <w:rPr>
          <w:rFonts w:eastAsia="Times New Roman" w:cs="Arial"/>
          <w:color w:val="000000"/>
        </w:rPr>
        <w:t xml:space="preserve">.  However, it is also an opportunity for us to discuss with you your expectations, career aspirations and relevant experience so that we can ensure that we maximise this and offer you a role that supports your ongoing development and progression.  </w:t>
      </w:r>
    </w:p>
    <w:p w:rsidR="00B26F7C" w:rsidRPr="008B3B4B" w:rsidRDefault="00B26F7C" w:rsidP="00796D17">
      <w:pPr>
        <w:shd w:val="clear" w:color="auto" w:fill="FFFFFF"/>
        <w:spacing w:before="144" w:after="288" w:line="360" w:lineRule="atLeast"/>
        <w:jc w:val="both"/>
        <w:rPr>
          <w:rFonts w:eastAsia="Times New Roman" w:cs="Arial"/>
          <w:color w:val="000000"/>
        </w:rPr>
      </w:pPr>
      <w:r w:rsidRPr="008B3B4B">
        <w:rPr>
          <w:rFonts w:eastAsia="Times New Roman" w:cs="Arial"/>
          <w:color w:val="000000"/>
        </w:rPr>
        <w:t xml:space="preserve">The interview panel will include a senior police officer and a senior member of HR. You will be informed of the outcome of the interview by telephone call </w:t>
      </w:r>
      <w:r w:rsidRPr="008B3B4B">
        <w:rPr>
          <w:rFonts w:eastAsia="Times New Roman" w:cs="Arial"/>
          <w:bCs/>
          <w:color w:val="000000"/>
        </w:rPr>
        <w:t>and e</w:t>
      </w:r>
      <w:r w:rsidRPr="008B3B4B">
        <w:rPr>
          <w:rFonts w:eastAsia="Times New Roman" w:cs="Arial"/>
          <w:color w:val="000000"/>
        </w:rPr>
        <w:t>very effort will be made to provide all applicants with feedback.  Unsuccessful applicants will be able to re-apply after 6 months unless advised otherwise.</w:t>
      </w:r>
    </w:p>
    <w:p w:rsidR="00B26F7C" w:rsidRPr="008B3B4B" w:rsidRDefault="00B26F7C" w:rsidP="00796D17">
      <w:pPr>
        <w:shd w:val="clear" w:color="auto" w:fill="FFFFFF"/>
        <w:spacing w:before="144" w:after="288" w:line="360" w:lineRule="atLeast"/>
        <w:jc w:val="both"/>
        <w:rPr>
          <w:rFonts w:eastAsia="Times New Roman" w:cs="Arial"/>
          <w:bCs/>
          <w:color w:val="000000"/>
          <w:u w:val="single"/>
        </w:rPr>
      </w:pPr>
      <w:r w:rsidRPr="008B3B4B">
        <w:rPr>
          <w:rFonts w:eastAsia="Times New Roman" w:cs="Arial"/>
          <w:bCs/>
          <w:color w:val="000000"/>
          <w:u w:val="single"/>
        </w:rPr>
        <w:t>Successful Transferee Applicants</w:t>
      </w:r>
    </w:p>
    <w:p w:rsidR="001A4D54" w:rsidRPr="008B3B4B" w:rsidRDefault="0000669F" w:rsidP="00796D17">
      <w:pPr>
        <w:shd w:val="clear" w:color="auto" w:fill="FFFFFF"/>
        <w:spacing w:before="144" w:after="288" w:line="360" w:lineRule="atLeast"/>
        <w:jc w:val="both"/>
        <w:rPr>
          <w:rFonts w:eastAsia="Times New Roman" w:cs="Arial"/>
          <w:color w:val="000000"/>
        </w:rPr>
      </w:pPr>
      <w:r w:rsidRPr="008B3B4B">
        <w:rPr>
          <w:rFonts w:eastAsia="Times New Roman" w:cs="Arial"/>
          <w:color w:val="000000"/>
        </w:rPr>
        <w:t xml:space="preserve">The Recruitment Team will contact your current Force to obtain a copy of your Training record and </w:t>
      </w:r>
      <w:r w:rsidR="00217DF2" w:rsidRPr="008B3B4B">
        <w:rPr>
          <w:rFonts w:eastAsia="Times New Roman" w:cs="Arial"/>
          <w:color w:val="000000"/>
        </w:rPr>
        <w:t>a print out of any co</w:t>
      </w:r>
      <w:r w:rsidR="005E2266" w:rsidRPr="008B3B4B">
        <w:rPr>
          <w:rFonts w:eastAsia="Times New Roman" w:cs="Arial"/>
          <w:color w:val="000000"/>
        </w:rPr>
        <w:t>mplaints and misconduct records.</w:t>
      </w:r>
      <w:r w:rsidR="008D5F7F" w:rsidRPr="008B3B4B">
        <w:rPr>
          <w:rFonts w:eastAsia="Times New Roman" w:cs="Arial"/>
          <w:color w:val="000000"/>
        </w:rPr>
        <w:t xml:space="preserve"> </w:t>
      </w:r>
      <w:r w:rsidRPr="008B3B4B">
        <w:rPr>
          <w:rFonts w:eastAsia="Times New Roman" w:cs="Arial"/>
          <w:color w:val="000000"/>
        </w:rPr>
        <w:t xml:space="preserve"> </w:t>
      </w:r>
      <w:r w:rsidR="00217DF2" w:rsidRPr="008B3B4B">
        <w:rPr>
          <w:rFonts w:eastAsia="Times New Roman" w:cs="Arial"/>
          <w:color w:val="000000"/>
        </w:rPr>
        <w:t xml:space="preserve">Officers will normally be required to have any outstanding misconduct matters and/or complaints resolved before transferring to </w:t>
      </w:r>
      <w:r w:rsidR="00422CC8" w:rsidRPr="008B3B4B">
        <w:rPr>
          <w:rFonts w:eastAsia="Times New Roman" w:cs="Arial"/>
          <w:color w:val="000000"/>
        </w:rPr>
        <w:t>Humberside Police</w:t>
      </w:r>
      <w:r w:rsidR="00217DF2" w:rsidRPr="008B3B4B">
        <w:rPr>
          <w:rFonts w:eastAsia="Times New Roman" w:cs="Arial"/>
          <w:color w:val="000000"/>
        </w:rPr>
        <w:t xml:space="preserve">. </w:t>
      </w:r>
      <w:r w:rsidR="00052FC6" w:rsidRPr="008B3B4B">
        <w:rPr>
          <w:rFonts w:eastAsia="Times New Roman" w:cs="Arial"/>
          <w:color w:val="000000"/>
        </w:rPr>
        <w:t xml:space="preserve"> </w:t>
      </w:r>
      <w:r w:rsidRPr="008B3B4B">
        <w:rPr>
          <w:rFonts w:eastAsia="Times New Roman" w:cs="Arial"/>
          <w:color w:val="000000"/>
        </w:rPr>
        <w:t>However, each case will be considered on its merit and the nature and seriousness of the o</w:t>
      </w:r>
      <w:r w:rsidR="00217DF2" w:rsidRPr="008B3B4B">
        <w:rPr>
          <w:rFonts w:eastAsia="Times New Roman" w:cs="Arial"/>
          <w:color w:val="000000"/>
        </w:rPr>
        <w:t>utstanding complaint</w:t>
      </w:r>
      <w:r w:rsidRPr="008B3B4B">
        <w:rPr>
          <w:rFonts w:eastAsia="Times New Roman" w:cs="Arial"/>
          <w:color w:val="000000"/>
        </w:rPr>
        <w:t>/conduct matter will be</w:t>
      </w:r>
      <w:r w:rsidR="00217DF2" w:rsidRPr="008B3B4B">
        <w:rPr>
          <w:rFonts w:eastAsia="Times New Roman" w:cs="Arial"/>
          <w:color w:val="000000"/>
        </w:rPr>
        <w:t xml:space="preserve"> considered </w:t>
      </w:r>
      <w:r w:rsidRPr="008B3B4B">
        <w:rPr>
          <w:rFonts w:eastAsia="Times New Roman" w:cs="Arial"/>
          <w:color w:val="000000"/>
        </w:rPr>
        <w:t xml:space="preserve">carefully and in certain circumstance the </w:t>
      </w:r>
      <w:r w:rsidR="00217DF2" w:rsidRPr="008B3B4B">
        <w:rPr>
          <w:rFonts w:eastAsia="Times New Roman" w:cs="Arial"/>
          <w:color w:val="000000"/>
        </w:rPr>
        <w:t xml:space="preserve">officer may be </w:t>
      </w:r>
      <w:r w:rsidRPr="008B3B4B">
        <w:rPr>
          <w:rFonts w:eastAsia="Times New Roman" w:cs="Arial"/>
          <w:color w:val="000000"/>
        </w:rPr>
        <w:t xml:space="preserve">accepted </w:t>
      </w:r>
      <w:r w:rsidR="00217DF2" w:rsidRPr="008B3B4B">
        <w:rPr>
          <w:rFonts w:eastAsia="Times New Roman" w:cs="Arial"/>
          <w:color w:val="000000"/>
        </w:rPr>
        <w:t>to transfer at the discretion of the Chief Cons</w:t>
      </w:r>
      <w:r w:rsidR="001A4D54" w:rsidRPr="008B3B4B">
        <w:rPr>
          <w:rFonts w:eastAsia="Times New Roman" w:cs="Arial"/>
          <w:color w:val="000000"/>
        </w:rPr>
        <w:t>table</w:t>
      </w:r>
      <w:r w:rsidR="006F0B9E" w:rsidRPr="008B3B4B">
        <w:rPr>
          <w:rFonts w:eastAsia="Times New Roman" w:cs="Arial"/>
          <w:color w:val="000000"/>
        </w:rPr>
        <w:t>.</w:t>
      </w:r>
    </w:p>
    <w:p w:rsidR="00300BD0" w:rsidRPr="008B3B4B" w:rsidRDefault="00B26F7C" w:rsidP="00796D17">
      <w:pPr>
        <w:shd w:val="clear" w:color="auto" w:fill="FFFFFF"/>
        <w:spacing w:before="144" w:after="288" w:line="360" w:lineRule="atLeast"/>
        <w:jc w:val="both"/>
        <w:rPr>
          <w:rFonts w:eastAsia="Times New Roman" w:cs="Arial"/>
          <w:color w:val="000000"/>
        </w:rPr>
      </w:pPr>
      <w:r w:rsidRPr="008B3B4B">
        <w:rPr>
          <w:rFonts w:eastAsia="Times New Roman" w:cs="Arial"/>
          <w:color w:val="000000"/>
        </w:rPr>
        <w:t>S</w:t>
      </w:r>
      <w:r w:rsidR="00217DF2" w:rsidRPr="008B3B4B">
        <w:rPr>
          <w:rFonts w:eastAsia="Times New Roman" w:cs="Arial"/>
          <w:color w:val="000000"/>
        </w:rPr>
        <w:t xml:space="preserve">uccessful </w:t>
      </w:r>
      <w:r w:rsidR="00422CC8" w:rsidRPr="008B3B4B">
        <w:rPr>
          <w:rFonts w:eastAsia="Times New Roman" w:cs="Arial"/>
          <w:color w:val="000000"/>
        </w:rPr>
        <w:t>applicant</w:t>
      </w:r>
      <w:r w:rsidR="00300BD0" w:rsidRPr="008B3B4B">
        <w:rPr>
          <w:rFonts w:eastAsia="Times New Roman" w:cs="Arial"/>
          <w:color w:val="000000"/>
        </w:rPr>
        <w:t>s</w:t>
      </w:r>
      <w:r w:rsidR="00217DF2" w:rsidRPr="008B3B4B">
        <w:rPr>
          <w:rFonts w:eastAsia="Times New Roman" w:cs="Arial"/>
          <w:color w:val="000000"/>
        </w:rPr>
        <w:t xml:space="preserve"> will </w:t>
      </w:r>
      <w:r w:rsidRPr="008B3B4B">
        <w:rPr>
          <w:rFonts w:eastAsia="Times New Roman" w:cs="Arial"/>
          <w:color w:val="000000"/>
        </w:rPr>
        <w:t xml:space="preserve">also </w:t>
      </w:r>
      <w:r w:rsidR="00300BD0" w:rsidRPr="008B3B4B">
        <w:rPr>
          <w:rFonts w:eastAsia="Times New Roman" w:cs="Arial"/>
          <w:color w:val="000000"/>
        </w:rPr>
        <w:t>be required to undergo the following checks before appointment:</w:t>
      </w:r>
    </w:p>
    <w:p w:rsidR="00300BD0" w:rsidRPr="008B3B4B" w:rsidRDefault="00300BD0" w:rsidP="00796D17">
      <w:pPr>
        <w:pStyle w:val="ListParagraph"/>
        <w:numPr>
          <w:ilvl w:val="0"/>
          <w:numId w:val="5"/>
        </w:numPr>
        <w:shd w:val="clear" w:color="auto" w:fill="FFFFFF"/>
        <w:spacing w:before="144" w:after="288" w:line="360" w:lineRule="atLeast"/>
        <w:jc w:val="both"/>
        <w:rPr>
          <w:rFonts w:eastAsia="Times New Roman" w:cs="Arial"/>
          <w:color w:val="000000"/>
        </w:rPr>
      </w:pPr>
      <w:r w:rsidRPr="008B3B4B">
        <w:rPr>
          <w:rFonts w:eastAsia="Times New Roman" w:cs="Arial"/>
          <w:color w:val="000000"/>
        </w:rPr>
        <w:t>Vetting</w:t>
      </w:r>
    </w:p>
    <w:p w:rsidR="00300BD0" w:rsidRPr="008B3B4B" w:rsidRDefault="00300BD0" w:rsidP="00796D17">
      <w:pPr>
        <w:pStyle w:val="ListParagraph"/>
        <w:numPr>
          <w:ilvl w:val="0"/>
          <w:numId w:val="5"/>
        </w:numPr>
        <w:shd w:val="clear" w:color="auto" w:fill="FFFFFF"/>
        <w:spacing w:before="144" w:after="288" w:line="360" w:lineRule="atLeast"/>
        <w:jc w:val="both"/>
        <w:rPr>
          <w:rFonts w:eastAsia="Times New Roman" w:cs="Arial"/>
          <w:color w:val="000000"/>
        </w:rPr>
      </w:pPr>
      <w:r w:rsidRPr="008B3B4B">
        <w:rPr>
          <w:rFonts w:eastAsia="Times New Roman" w:cs="Arial"/>
          <w:color w:val="000000"/>
        </w:rPr>
        <w:t>Medical</w:t>
      </w:r>
      <w:r w:rsidR="00EB1E28">
        <w:rPr>
          <w:rFonts w:eastAsia="Times New Roman" w:cs="Arial"/>
          <w:color w:val="000000"/>
        </w:rPr>
        <w:t xml:space="preserve"> Assessment &amp; Fitness Test</w:t>
      </w:r>
    </w:p>
    <w:p w:rsidR="00805262" w:rsidRPr="008B3B4B" w:rsidRDefault="00805262" w:rsidP="00796D17">
      <w:pPr>
        <w:pStyle w:val="ListParagraph"/>
        <w:numPr>
          <w:ilvl w:val="0"/>
          <w:numId w:val="5"/>
        </w:numPr>
        <w:shd w:val="clear" w:color="auto" w:fill="FFFFFF"/>
        <w:spacing w:before="144" w:after="288" w:line="360" w:lineRule="atLeast"/>
        <w:jc w:val="both"/>
        <w:rPr>
          <w:rFonts w:eastAsia="Times New Roman" w:cs="Arial"/>
          <w:color w:val="000000"/>
        </w:rPr>
      </w:pPr>
      <w:r w:rsidRPr="008B3B4B">
        <w:rPr>
          <w:rFonts w:eastAsia="Times New Roman" w:cs="Arial"/>
          <w:color w:val="000000"/>
        </w:rPr>
        <w:t>Sickness Criteria</w:t>
      </w:r>
    </w:p>
    <w:p w:rsidR="005E2266" w:rsidRPr="00EB1E28" w:rsidRDefault="00300BD0" w:rsidP="00C243AD">
      <w:pPr>
        <w:pStyle w:val="ListParagraph"/>
        <w:numPr>
          <w:ilvl w:val="0"/>
          <w:numId w:val="5"/>
        </w:numPr>
        <w:shd w:val="clear" w:color="auto" w:fill="FFFFFF"/>
        <w:spacing w:before="144" w:after="288" w:line="360" w:lineRule="atLeast"/>
        <w:jc w:val="both"/>
        <w:rPr>
          <w:rFonts w:eastAsia="Times New Roman" w:cs="Arial"/>
          <w:color w:val="000000"/>
        </w:rPr>
      </w:pPr>
      <w:r w:rsidRPr="00EB1E28">
        <w:rPr>
          <w:rFonts w:eastAsia="Times New Roman" w:cs="Arial"/>
          <w:color w:val="000000"/>
        </w:rPr>
        <w:t>Drugs</w:t>
      </w:r>
      <w:r w:rsidR="00EB1E28" w:rsidRPr="00EB1E28">
        <w:rPr>
          <w:rFonts w:eastAsia="Times New Roman" w:cs="Arial"/>
          <w:color w:val="000000"/>
        </w:rPr>
        <w:t xml:space="preserve"> &amp; </w:t>
      </w:r>
      <w:r w:rsidR="005E2266" w:rsidRPr="00EB1E28">
        <w:rPr>
          <w:rFonts w:eastAsia="Times New Roman" w:cs="Arial"/>
          <w:color w:val="000000"/>
        </w:rPr>
        <w:t xml:space="preserve">Bio-metrics </w:t>
      </w:r>
    </w:p>
    <w:p w:rsidR="00300BD0" w:rsidRPr="008B3B4B" w:rsidRDefault="00300BD0" w:rsidP="00796D17">
      <w:pPr>
        <w:pStyle w:val="ListParagraph"/>
        <w:numPr>
          <w:ilvl w:val="0"/>
          <w:numId w:val="5"/>
        </w:numPr>
        <w:shd w:val="clear" w:color="auto" w:fill="FFFFFF"/>
        <w:spacing w:before="144" w:after="288" w:line="360" w:lineRule="atLeast"/>
        <w:jc w:val="both"/>
        <w:rPr>
          <w:rFonts w:eastAsia="Times New Roman" w:cs="Arial"/>
          <w:color w:val="000000"/>
        </w:rPr>
      </w:pPr>
      <w:r w:rsidRPr="008B3B4B">
        <w:rPr>
          <w:rFonts w:eastAsia="Times New Roman" w:cs="Arial"/>
          <w:color w:val="000000"/>
        </w:rPr>
        <w:t>References</w:t>
      </w:r>
    </w:p>
    <w:p w:rsidR="00300BD0" w:rsidRPr="008B3B4B" w:rsidRDefault="00300BD0" w:rsidP="00796D17">
      <w:pPr>
        <w:pStyle w:val="ListParagraph"/>
        <w:numPr>
          <w:ilvl w:val="0"/>
          <w:numId w:val="5"/>
        </w:numPr>
        <w:shd w:val="clear" w:color="auto" w:fill="FFFFFF"/>
        <w:spacing w:before="144" w:after="288" w:line="360" w:lineRule="atLeast"/>
        <w:jc w:val="both"/>
        <w:rPr>
          <w:rFonts w:eastAsia="Times New Roman" w:cs="Arial"/>
          <w:color w:val="000000"/>
        </w:rPr>
      </w:pPr>
      <w:r w:rsidRPr="008B3B4B">
        <w:rPr>
          <w:rFonts w:eastAsia="Times New Roman" w:cs="Arial"/>
          <w:color w:val="000000"/>
        </w:rPr>
        <w:t>Misconduct</w:t>
      </w:r>
    </w:p>
    <w:p w:rsidR="009C3A01" w:rsidRPr="008B3B4B" w:rsidRDefault="00FC65E3" w:rsidP="00796D17">
      <w:pPr>
        <w:pStyle w:val="ListParagraph"/>
        <w:numPr>
          <w:ilvl w:val="0"/>
          <w:numId w:val="5"/>
        </w:numPr>
        <w:shd w:val="clear" w:color="auto" w:fill="FFFFFF"/>
        <w:spacing w:before="144" w:after="288" w:line="360" w:lineRule="atLeast"/>
        <w:jc w:val="both"/>
        <w:rPr>
          <w:rFonts w:eastAsia="Times New Roman" w:cs="Arial"/>
          <w:color w:val="000000"/>
        </w:rPr>
      </w:pPr>
      <w:r w:rsidRPr="008B3B4B">
        <w:rPr>
          <w:rFonts w:eastAsia="Times New Roman" w:cs="Arial"/>
          <w:color w:val="000000"/>
        </w:rPr>
        <w:t>Tattoo</w:t>
      </w:r>
      <w:r w:rsidR="009C3A01" w:rsidRPr="008B3B4B">
        <w:rPr>
          <w:rFonts w:eastAsia="Times New Roman" w:cs="Arial"/>
          <w:color w:val="000000"/>
        </w:rPr>
        <w:t>s</w:t>
      </w:r>
    </w:p>
    <w:p w:rsidR="00805262" w:rsidRPr="008B3B4B" w:rsidRDefault="00300BD0" w:rsidP="00796D17">
      <w:pPr>
        <w:shd w:val="clear" w:color="auto" w:fill="FFFFFF"/>
        <w:spacing w:before="144" w:after="288" w:line="360" w:lineRule="atLeast"/>
        <w:jc w:val="both"/>
        <w:rPr>
          <w:rFonts w:eastAsia="Times New Roman" w:cs="Arial"/>
          <w:color w:val="000000"/>
        </w:rPr>
      </w:pPr>
      <w:r w:rsidRPr="008B3B4B">
        <w:rPr>
          <w:rFonts w:eastAsia="Times New Roman" w:cs="Arial"/>
          <w:color w:val="000000"/>
        </w:rPr>
        <w:lastRenderedPageBreak/>
        <w:t>T</w:t>
      </w:r>
      <w:r w:rsidR="00217DF2" w:rsidRPr="008B3B4B">
        <w:rPr>
          <w:rFonts w:eastAsia="Times New Roman" w:cs="Arial"/>
          <w:color w:val="000000"/>
        </w:rPr>
        <w:t xml:space="preserve">he offer of a position will be conditional upon </w:t>
      </w:r>
      <w:r w:rsidR="00805262" w:rsidRPr="008B3B4B">
        <w:rPr>
          <w:rFonts w:eastAsia="Times New Roman" w:cs="Arial"/>
          <w:color w:val="000000"/>
        </w:rPr>
        <w:t>the Recruitment Team</w:t>
      </w:r>
      <w:r w:rsidR="00217DF2" w:rsidRPr="008B3B4B">
        <w:rPr>
          <w:rFonts w:eastAsia="Times New Roman" w:cs="Arial"/>
          <w:color w:val="000000"/>
        </w:rPr>
        <w:t xml:space="preserve"> remaining satisfied with its assessment of the transferee’s character, integrity and personal circumstances</w:t>
      </w:r>
      <w:r w:rsidR="00B26F7C" w:rsidRPr="008B3B4B">
        <w:rPr>
          <w:rFonts w:eastAsia="Times New Roman" w:cs="Arial"/>
          <w:color w:val="000000"/>
        </w:rPr>
        <w:t>,</w:t>
      </w:r>
      <w:r w:rsidR="00217DF2" w:rsidRPr="008B3B4B">
        <w:rPr>
          <w:rFonts w:eastAsia="Times New Roman" w:cs="Arial"/>
          <w:color w:val="000000"/>
        </w:rPr>
        <w:t xml:space="preserve"> including health, and upon the transferee continuing to fulfil the attendance criteria prior to the date of appointment.</w:t>
      </w:r>
    </w:p>
    <w:p w:rsidR="00217DF2" w:rsidRPr="008B3B4B" w:rsidRDefault="00217DF2" w:rsidP="00796D17">
      <w:pPr>
        <w:shd w:val="clear" w:color="auto" w:fill="FFFFFF"/>
        <w:spacing w:before="144" w:after="288" w:line="360" w:lineRule="atLeast"/>
        <w:jc w:val="both"/>
        <w:rPr>
          <w:rFonts w:eastAsia="Times New Roman" w:cs="Arial"/>
          <w:color w:val="000000"/>
          <w:u w:val="single"/>
        </w:rPr>
      </w:pPr>
      <w:r w:rsidRPr="008B3B4B">
        <w:rPr>
          <w:rFonts w:eastAsia="Times New Roman" w:cs="Arial"/>
          <w:bCs/>
          <w:color w:val="000000"/>
          <w:u w:val="single"/>
        </w:rPr>
        <w:t>Posting</w:t>
      </w:r>
    </w:p>
    <w:p w:rsidR="00BB1613" w:rsidRPr="008B3B4B" w:rsidRDefault="00AD5726" w:rsidP="00796D17">
      <w:pPr>
        <w:shd w:val="clear" w:color="auto" w:fill="FFFFFF"/>
        <w:spacing w:before="144" w:after="288" w:line="360" w:lineRule="atLeast"/>
        <w:jc w:val="both"/>
        <w:rPr>
          <w:rFonts w:eastAsia="Times New Roman" w:cs="Arial"/>
          <w:color w:val="000000"/>
        </w:rPr>
      </w:pPr>
      <w:r w:rsidRPr="008B3B4B">
        <w:rPr>
          <w:rFonts w:eastAsia="Times New Roman" w:cs="Arial"/>
          <w:color w:val="000000"/>
        </w:rPr>
        <w:t>Discussion around posting preferences is an important part of the interview process in Humberside.  The interview provides an opportunity for us to discuss both location and type of role that you are seeking</w:t>
      </w:r>
      <w:r w:rsidR="0000669F" w:rsidRPr="008B3B4B">
        <w:rPr>
          <w:rFonts w:eastAsia="Times New Roman" w:cs="Arial"/>
          <w:color w:val="000000"/>
        </w:rPr>
        <w:t xml:space="preserve"> along with future career aspirations</w:t>
      </w:r>
      <w:r w:rsidRPr="008B3B4B">
        <w:rPr>
          <w:rFonts w:eastAsia="Times New Roman" w:cs="Arial"/>
          <w:color w:val="000000"/>
        </w:rPr>
        <w:t xml:space="preserve">.  </w:t>
      </w:r>
      <w:r w:rsidR="00BB1613" w:rsidRPr="008B3B4B">
        <w:rPr>
          <w:rFonts w:eastAsia="Times New Roman" w:cs="Arial"/>
        </w:rPr>
        <w:t xml:space="preserve">Where an officer has up to date specialist skills we will make every effort to </w:t>
      </w:r>
      <w:r w:rsidR="00A42F5C" w:rsidRPr="008B3B4B">
        <w:rPr>
          <w:rFonts w:eastAsia="Times New Roman" w:cs="Arial"/>
        </w:rPr>
        <w:t>offer</w:t>
      </w:r>
      <w:r w:rsidR="00BB1613" w:rsidRPr="008B3B4B">
        <w:rPr>
          <w:rFonts w:eastAsia="Times New Roman" w:cs="Arial"/>
        </w:rPr>
        <w:t xml:space="preserve"> a post th</w:t>
      </w:r>
      <w:r w:rsidR="008C03AE" w:rsidRPr="008B3B4B">
        <w:rPr>
          <w:rFonts w:eastAsia="Times New Roman" w:cs="Arial"/>
        </w:rPr>
        <w:t>at recognises and utilises their</w:t>
      </w:r>
      <w:r w:rsidR="00BB1613" w:rsidRPr="008B3B4B">
        <w:rPr>
          <w:rFonts w:eastAsia="Times New Roman" w:cs="Arial"/>
        </w:rPr>
        <w:t xml:space="preserve"> skills and experience.</w:t>
      </w:r>
      <w:r w:rsidR="00217DF2" w:rsidRPr="008B3B4B">
        <w:rPr>
          <w:rFonts w:eastAsia="Times New Roman" w:cs="Arial"/>
        </w:rPr>
        <w:t xml:space="preserve"> </w:t>
      </w:r>
    </w:p>
    <w:p w:rsidR="00955610" w:rsidRPr="008B3B4B" w:rsidRDefault="00217DF2" w:rsidP="00796D17">
      <w:pPr>
        <w:shd w:val="clear" w:color="auto" w:fill="FFFFFF"/>
        <w:spacing w:before="144" w:after="288" w:line="360" w:lineRule="atLeast"/>
        <w:jc w:val="both"/>
        <w:rPr>
          <w:rFonts w:eastAsia="Times New Roman" w:cs="Arial"/>
          <w:b/>
          <w:bCs/>
          <w:color w:val="000000"/>
          <w:u w:val="single"/>
        </w:rPr>
      </w:pPr>
      <w:r w:rsidRPr="008B3B4B">
        <w:rPr>
          <w:rFonts w:eastAsia="Times New Roman" w:cs="Arial"/>
          <w:color w:val="000000"/>
        </w:rPr>
        <w:t xml:space="preserve">Officers will not normally be required to serve a period of probation. </w:t>
      </w:r>
      <w:r w:rsidR="00052FC6" w:rsidRPr="008B3B4B">
        <w:rPr>
          <w:rFonts w:eastAsia="Times New Roman" w:cs="Arial"/>
          <w:color w:val="000000"/>
        </w:rPr>
        <w:t xml:space="preserve"> </w:t>
      </w:r>
      <w:r w:rsidRPr="008B3B4B">
        <w:rPr>
          <w:rFonts w:eastAsia="Times New Roman" w:cs="Arial"/>
          <w:color w:val="000000"/>
        </w:rPr>
        <w:t xml:space="preserve">Exceptions to this will be transferees from </w:t>
      </w:r>
      <w:r w:rsidR="00796D17" w:rsidRPr="008B3B4B">
        <w:rPr>
          <w:rFonts w:eastAsia="Times New Roman" w:cs="Arial"/>
          <w:color w:val="000000"/>
        </w:rPr>
        <w:t xml:space="preserve">non-Home Office Police Forces such as </w:t>
      </w:r>
      <w:r w:rsidR="00897799" w:rsidRPr="008B3B4B">
        <w:rPr>
          <w:rFonts w:eastAsia="Times New Roman" w:cs="Arial"/>
          <w:color w:val="000000"/>
        </w:rPr>
        <w:t>British Transport Police (BTP)</w:t>
      </w:r>
      <w:r w:rsidR="00796D17" w:rsidRPr="008B3B4B">
        <w:rPr>
          <w:rFonts w:eastAsia="Times New Roman" w:cs="Arial"/>
          <w:color w:val="000000"/>
        </w:rPr>
        <w:t xml:space="preserve"> and Ministry of Defence (MOD)</w:t>
      </w:r>
      <w:r w:rsidR="00897799" w:rsidRPr="008B3B4B">
        <w:rPr>
          <w:rFonts w:eastAsia="Times New Roman" w:cs="Arial"/>
          <w:color w:val="000000"/>
        </w:rPr>
        <w:t xml:space="preserve">.  </w:t>
      </w:r>
      <w:r w:rsidRPr="008B3B4B">
        <w:rPr>
          <w:rFonts w:eastAsia="Times New Roman" w:cs="Arial"/>
          <w:color w:val="000000"/>
        </w:rPr>
        <w:t xml:space="preserve">Further information can be obtained from the </w:t>
      </w:r>
      <w:r w:rsidR="009E63DA" w:rsidRPr="008B3B4B">
        <w:rPr>
          <w:rFonts w:eastAsia="Times New Roman" w:cs="Arial"/>
          <w:color w:val="000000"/>
        </w:rPr>
        <w:t>Recruitment Team</w:t>
      </w:r>
      <w:r w:rsidRPr="008B3B4B">
        <w:rPr>
          <w:rFonts w:eastAsia="Times New Roman" w:cs="Arial"/>
          <w:color w:val="000000"/>
        </w:rPr>
        <w:t>.</w:t>
      </w:r>
    </w:p>
    <w:p w:rsidR="00217DF2" w:rsidRPr="008B3B4B" w:rsidRDefault="00217DF2" w:rsidP="00796D17">
      <w:pPr>
        <w:shd w:val="clear" w:color="auto" w:fill="FFFFFF"/>
        <w:spacing w:before="144" w:after="288" w:line="360" w:lineRule="atLeast"/>
        <w:jc w:val="both"/>
        <w:rPr>
          <w:rFonts w:eastAsia="Times New Roman" w:cs="Arial"/>
          <w:bCs/>
          <w:color w:val="000000"/>
          <w:u w:val="single"/>
        </w:rPr>
      </w:pPr>
      <w:r w:rsidRPr="008B3B4B">
        <w:rPr>
          <w:rFonts w:eastAsia="Times New Roman" w:cs="Arial"/>
          <w:bCs/>
          <w:color w:val="000000"/>
          <w:u w:val="single"/>
        </w:rPr>
        <w:t>Housing/Rent Allowances</w:t>
      </w:r>
    </w:p>
    <w:p w:rsidR="00217DF2" w:rsidRPr="008B3B4B" w:rsidRDefault="00217DF2" w:rsidP="00796D17">
      <w:pPr>
        <w:shd w:val="clear" w:color="auto" w:fill="FFFFFF"/>
        <w:spacing w:before="144" w:after="288" w:line="360" w:lineRule="atLeast"/>
        <w:jc w:val="both"/>
        <w:rPr>
          <w:rFonts w:eastAsia="Times New Roman" w:cs="Arial"/>
          <w:color w:val="000000"/>
        </w:rPr>
      </w:pPr>
      <w:r w:rsidRPr="008B3B4B">
        <w:rPr>
          <w:rFonts w:eastAsia="Times New Roman" w:cs="Arial"/>
          <w:color w:val="000000"/>
        </w:rPr>
        <w:t xml:space="preserve">Transferring officers will </w:t>
      </w:r>
      <w:r w:rsidRPr="008B3B4B">
        <w:rPr>
          <w:rFonts w:eastAsia="Times New Roman" w:cs="Arial"/>
        </w:rPr>
        <w:t xml:space="preserve">continue </w:t>
      </w:r>
      <w:r w:rsidR="006F0B9E" w:rsidRPr="008B3B4B">
        <w:rPr>
          <w:rFonts w:eastAsia="Times New Roman" w:cs="Arial"/>
        </w:rPr>
        <w:t>to</w:t>
      </w:r>
      <w:r w:rsidRPr="008B3B4B">
        <w:rPr>
          <w:rFonts w:eastAsia="Times New Roman" w:cs="Arial"/>
        </w:rPr>
        <w:t xml:space="preserve"> receive </w:t>
      </w:r>
      <w:r w:rsidR="006F0B9E" w:rsidRPr="008B3B4B">
        <w:rPr>
          <w:rFonts w:eastAsia="Times New Roman" w:cs="Arial"/>
        </w:rPr>
        <w:t>Humberside Police</w:t>
      </w:r>
      <w:r w:rsidRPr="008B3B4B">
        <w:rPr>
          <w:rFonts w:eastAsia="Times New Roman" w:cs="Arial"/>
        </w:rPr>
        <w:t xml:space="preserve"> </w:t>
      </w:r>
      <w:r w:rsidRPr="008B3B4B">
        <w:rPr>
          <w:rFonts w:eastAsia="Times New Roman" w:cs="Arial"/>
          <w:color w:val="000000"/>
        </w:rPr>
        <w:t>equivalent of any ‘Housing’ or ‘Rent Allowance’ they may be in receipt of.</w:t>
      </w:r>
    </w:p>
    <w:p w:rsidR="006F0B9E" w:rsidRPr="008B3B4B" w:rsidRDefault="00217DF2" w:rsidP="00796D17">
      <w:pPr>
        <w:shd w:val="clear" w:color="auto" w:fill="FFFFFF"/>
        <w:spacing w:before="144" w:after="288" w:line="360" w:lineRule="atLeast"/>
        <w:jc w:val="both"/>
        <w:rPr>
          <w:rFonts w:eastAsia="Times New Roman" w:cs="Arial"/>
          <w:color w:val="000000"/>
        </w:rPr>
      </w:pPr>
      <w:r w:rsidRPr="008B3B4B">
        <w:rPr>
          <w:rFonts w:eastAsia="Times New Roman" w:cs="Arial"/>
          <w:color w:val="000000"/>
        </w:rPr>
        <w:t xml:space="preserve">Exceptions to this will be transferees from </w:t>
      </w:r>
      <w:r w:rsidR="00796D17" w:rsidRPr="008B3B4B">
        <w:rPr>
          <w:rFonts w:eastAsia="Times New Roman" w:cs="Arial"/>
          <w:color w:val="000000"/>
        </w:rPr>
        <w:t xml:space="preserve">non-Home Office Police Forces such as British Transport Police (BTP) and Ministry of Defence (MOD).  </w:t>
      </w:r>
    </w:p>
    <w:p w:rsidR="00CF329D" w:rsidRPr="008B3B4B" w:rsidRDefault="00CF329D" w:rsidP="00796D17">
      <w:pPr>
        <w:shd w:val="clear" w:color="auto" w:fill="FFFFFF"/>
        <w:spacing w:before="144" w:after="288" w:line="360" w:lineRule="atLeast"/>
        <w:jc w:val="both"/>
        <w:rPr>
          <w:rFonts w:eastAsia="Times New Roman" w:cs="Arial"/>
          <w:u w:val="single"/>
        </w:rPr>
      </w:pPr>
      <w:r w:rsidRPr="008B3B4B">
        <w:rPr>
          <w:rFonts w:eastAsia="Times New Roman" w:cs="Arial"/>
          <w:u w:val="single"/>
        </w:rPr>
        <w:t>Relocation</w:t>
      </w:r>
    </w:p>
    <w:p w:rsidR="006F0B9E" w:rsidRPr="008B3B4B" w:rsidRDefault="006F0B9E" w:rsidP="00796D17">
      <w:pPr>
        <w:shd w:val="clear" w:color="auto" w:fill="FFFFFF"/>
        <w:spacing w:before="144" w:after="288" w:line="360" w:lineRule="atLeast"/>
        <w:jc w:val="both"/>
        <w:rPr>
          <w:rFonts w:eastAsia="Times New Roman" w:cs="Arial"/>
        </w:rPr>
      </w:pPr>
      <w:r w:rsidRPr="008B3B4B">
        <w:rPr>
          <w:rFonts w:eastAsia="Times New Roman" w:cs="Arial"/>
        </w:rPr>
        <w:t>In order to support the financial costs associated with transferring the Chief Constable has agreed to offer relocation/removal expenses to transferring officers who at the time of their offer of employment live outside of the Force area and at least 50 miles from their permanent place of work.</w:t>
      </w:r>
      <w:r w:rsidR="00796D17" w:rsidRPr="008B3B4B">
        <w:rPr>
          <w:rFonts w:eastAsia="Times New Roman" w:cs="Arial"/>
        </w:rPr>
        <w:t xml:space="preserve"> There is a force relocation policy, summarised below. </w:t>
      </w:r>
    </w:p>
    <w:p w:rsidR="006F0B9E" w:rsidRPr="008B3B4B" w:rsidRDefault="006F0B9E" w:rsidP="00796D17">
      <w:pPr>
        <w:shd w:val="clear" w:color="auto" w:fill="FFFFFF"/>
        <w:spacing w:before="144" w:after="288" w:line="360" w:lineRule="atLeast"/>
        <w:jc w:val="both"/>
        <w:rPr>
          <w:rFonts w:eastAsia="Times New Roman" w:cs="Arial"/>
        </w:rPr>
      </w:pPr>
      <w:r w:rsidRPr="008B3B4B">
        <w:rPr>
          <w:rFonts w:eastAsia="Times New Roman" w:cs="Arial"/>
        </w:rPr>
        <w:t xml:space="preserve">An officer </w:t>
      </w:r>
      <w:r w:rsidR="00AD5726" w:rsidRPr="008B3B4B">
        <w:rPr>
          <w:rFonts w:eastAsia="Times New Roman" w:cs="Arial"/>
        </w:rPr>
        <w:t>is able to</w:t>
      </w:r>
      <w:r w:rsidRPr="008B3B4B">
        <w:rPr>
          <w:rFonts w:eastAsia="Times New Roman" w:cs="Arial"/>
        </w:rPr>
        <w:t xml:space="preserve"> claim the costs associated with buying and selling a property and removal costs </w:t>
      </w:r>
      <w:r w:rsidR="00A42F5C" w:rsidRPr="008B3B4B">
        <w:rPr>
          <w:rFonts w:eastAsia="Times New Roman" w:cs="Arial"/>
        </w:rPr>
        <w:t>within 12 months of their appointment up</w:t>
      </w:r>
      <w:r w:rsidR="00796D17" w:rsidRPr="008B3B4B">
        <w:rPr>
          <w:rFonts w:eastAsia="Times New Roman" w:cs="Arial"/>
        </w:rPr>
        <w:t xml:space="preserve"> </w:t>
      </w:r>
      <w:r w:rsidR="00A42F5C" w:rsidRPr="008B3B4B">
        <w:rPr>
          <w:rFonts w:eastAsia="Times New Roman" w:cs="Arial"/>
        </w:rPr>
        <w:t>to a maximum of £8,000.</w:t>
      </w:r>
    </w:p>
    <w:p w:rsidR="00156040" w:rsidRPr="008B3B4B" w:rsidRDefault="00156040" w:rsidP="00796D17">
      <w:pPr>
        <w:shd w:val="clear" w:color="auto" w:fill="FFFFFF"/>
        <w:spacing w:before="144" w:after="288" w:line="360" w:lineRule="atLeast"/>
        <w:jc w:val="both"/>
        <w:rPr>
          <w:rFonts w:eastAsia="Times New Roman" w:cs="Arial"/>
        </w:rPr>
      </w:pPr>
      <w:r w:rsidRPr="008B3B4B">
        <w:rPr>
          <w:rFonts w:eastAsia="Times New Roman" w:cs="Arial"/>
        </w:rPr>
        <w:t>Where 2 officers transfer who live in joint household only one officer will be eligible to claim the relocation allowance.</w:t>
      </w:r>
    </w:p>
    <w:p w:rsidR="00A42F5C" w:rsidRPr="008B3B4B" w:rsidRDefault="00A42F5C" w:rsidP="00796D17">
      <w:pPr>
        <w:shd w:val="clear" w:color="auto" w:fill="FFFFFF"/>
        <w:spacing w:before="144" w:after="288" w:line="360" w:lineRule="atLeast"/>
        <w:jc w:val="both"/>
        <w:rPr>
          <w:rFonts w:eastAsia="Times New Roman" w:cs="Arial"/>
        </w:rPr>
      </w:pPr>
      <w:r w:rsidRPr="008B3B4B">
        <w:rPr>
          <w:rFonts w:eastAsia="Times New Roman" w:cs="Arial"/>
        </w:rPr>
        <w:t>If an officer in receipt of relocation expenses were to leave within 3 years of joining he/she would be required to repay the expenses paid under this provision in the following proportions:</w:t>
      </w:r>
    </w:p>
    <w:p w:rsidR="00A42F5C" w:rsidRPr="008B3B4B" w:rsidRDefault="00A42F5C" w:rsidP="00796D17">
      <w:pPr>
        <w:shd w:val="clear" w:color="auto" w:fill="FFFFFF"/>
        <w:spacing w:before="144" w:after="288" w:line="360" w:lineRule="atLeast"/>
        <w:jc w:val="both"/>
        <w:rPr>
          <w:rFonts w:eastAsia="Times New Roman" w:cs="Arial"/>
        </w:rPr>
      </w:pPr>
      <w:r w:rsidRPr="008B3B4B">
        <w:rPr>
          <w:rFonts w:eastAsia="Times New Roman" w:cs="Arial"/>
        </w:rPr>
        <w:t>During year 1 – 100% of the relocation costs paid</w:t>
      </w:r>
    </w:p>
    <w:p w:rsidR="00A42F5C" w:rsidRPr="008B3B4B" w:rsidRDefault="00A42F5C" w:rsidP="00796D17">
      <w:pPr>
        <w:shd w:val="clear" w:color="auto" w:fill="FFFFFF"/>
        <w:spacing w:before="144" w:after="288" w:line="360" w:lineRule="atLeast"/>
        <w:jc w:val="both"/>
        <w:rPr>
          <w:rFonts w:eastAsia="Times New Roman" w:cs="Arial"/>
        </w:rPr>
      </w:pPr>
      <w:r w:rsidRPr="008B3B4B">
        <w:rPr>
          <w:rFonts w:eastAsia="Times New Roman" w:cs="Arial"/>
        </w:rPr>
        <w:t>During Year 2 and 3 – 100% less 1/24</w:t>
      </w:r>
      <w:r w:rsidRPr="008B3B4B">
        <w:rPr>
          <w:rFonts w:eastAsia="Times New Roman" w:cs="Arial"/>
          <w:vertAlign w:val="superscript"/>
        </w:rPr>
        <w:t>th</w:t>
      </w:r>
      <w:r w:rsidRPr="008B3B4B">
        <w:rPr>
          <w:rFonts w:eastAsia="Times New Roman" w:cs="Arial"/>
        </w:rPr>
        <w:t xml:space="preserve"> for each completed month served.</w:t>
      </w:r>
    </w:p>
    <w:p w:rsidR="008C03AE" w:rsidRPr="008B3B4B" w:rsidRDefault="008C03AE" w:rsidP="00796D17">
      <w:pPr>
        <w:shd w:val="clear" w:color="auto" w:fill="FFFFFF"/>
        <w:spacing w:before="144" w:after="288" w:line="360" w:lineRule="atLeast"/>
        <w:jc w:val="both"/>
        <w:rPr>
          <w:rFonts w:eastAsia="Times New Roman" w:cs="Arial"/>
          <w:b/>
          <w:u w:val="single"/>
        </w:rPr>
      </w:pPr>
      <w:r w:rsidRPr="008B3B4B">
        <w:rPr>
          <w:rFonts w:eastAsia="Times New Roman" w:cs="Arial"/>
          <w:b/>
          <w:u w:val="single"/>
        </w:rPr>
        <w:t>Induction and Support</w:t>
      </w:r>
    </w:p>
    <w:p w:rsidR="008C03AE" w:rsidRPr="008B3B4B" w:rsidRDefault="008C03AE" w:rsidP="00796D17">
      <w:pPr>
        <w:shd w:val="clear" w:color="auto" w:fill="FFFFFF"/>
        <w:spacing w:before="144" w:after="288" w:line="360" w:lineRule="atLeast"/>
        <w:jc w:val="both"/>
        <w:rPr>
          <w:rFonts w:eastAsia="Times New Roman" w:cs="Arial"/>
        </w:rPr>
      </w:pPr>
      <w:r w:rsidRPr="008B3B4B">
        <w:rPr>
          <w:rFonts w:eastAsia="Times New Roman" w:cs="Arial"/>
        </w:rPr>
        <w:t xml:space="preserve">Officers transferring to Humberside will attend an induction course that covers local procedures and systems.  Where this is not possible an individual induction plan will be developed and delivered locally within the Command including a point of contact within the Senior </w:t>
      </w:r>
      <w:r w:rsidR="00796D17" w:rsidRPr="008B3B4B">
        <w:rPr>
          <w:rFonts w:eastAsia="Times New Roman" w:cs="Arial"/>
        </w:rPr>
        <w:t xml:space="preserve">Leadership </w:t>
      </w:r>
      <w:r w:rsidRPr="008B3B4B">
        <w:rPr>
          <w:rFonts w:eastAsia="Times New Roman" w:cs="Arial"/>
        </w:rPr>
        <w:t>Team who will be responsible for overseeing the delivery of the plan.</w:t>
      </w:r>
    </w:p>
    <w:p w:rsidR="00370548" w:rsidRPr="008B3B4B" w:rsidRDefault="008B3B4B">
      <w:pPr>
        <w:shd w:val="clear" w:color="auto" w:fill="FFFFFF"/>
        <w:spacing w:before="144" w:after="288" w:line="360" w:lineRule="atLeast"/>
        <w:jc w:val="both"/>
        <w:rPr>
          <w:rFonts w:eastAsia="Times New Roman" w:cs="Arial"/>
          <w:color w:val="000000"/>
        </w:rPr>
      </w:pPr>
      <w:r w:rsidRPr="008B3B4B">
        <w:rPr>
          <w:rFonts w:eastAsia="Times New Roman" w:cs="Arial"/>
          <w:color w:val="000000"/>
        </w:rPr>
        <w:t>We look forward to welcoming you into Team Humberside!</w:t>
      </w:r>
    </w:p>
    <w:sectPr w:rsidR="00370548" w:rsidRPr="008B3B4B" w:rsidSect="0089779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1CE" w:rsidRDefault="008101CE" w:rsidP="00262B74">
      <w:pPr>
        <w:spacing w:after="0" w:line="240" w:lineRule="auto"/>
      </w:pPr>
      <w:r>
        <w:separator/>
      </w:r>
    </w:p>
  </w:endnote>
  <w:endnote w:type="continuationSeparator" w:id="0">
    <w:p w:rsidR="008101CE" w:rsidRDefault="008101CE" w:rsidP="00262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666" w:rsidRDefault="00E91666" w:rsidP="00EB1E28">
    <w:pPr>
      <w:pStyle w:val="Footer"/>
      <w:jc w:val="center"/>
    </w:pPr>
    <w:r>
      <w:t xml:space="preserve"> </w:t>
    </w:r>
    <w:r>
      <w:fldChar w:fldCharType="begin"/>
    </w:r>
    <w:r w:rsidRPr="00EB1E28">
      <w:instrText xml:space="preserve"> DOCPROPERTY "aliashHeaderFooter" \* MERGEFORMAT </w:instrText>
    </w:r>
    <w:r>
      <w:fldChar w:fldCharType="separate"/>
    </w:r>
    <w:r w:rsidR="00EB1E28">
      <w:t>NOT PROTECTIVELY MARKED</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666" w:rsidRDefault="00E91666" w:rsidP="0088146E">
    <w:pPr>
      <w:pStyle w:val="Footer"/>
      <w:tabs>
        <w:tab w:val="clear" w:pos="4513"/>
        <w:tab w:val="clear" w:pos="9026"/>
        <w:tab w:val="left" w:pos="3315"/>
      </w:tabs>
    </w:pPr>
  </w:p>
  <w:p w:rsidR="00262B74" w:rsidRDefault="00E91666" w:rsidP="00EB1E28">
    <w:pPr>
      <w:pStyle w:val="Footer"/>
      <w:tabs>
        <w:tab w:val="clear" w:pos="4513"/>
        <w:tab w:val="clear" w:pos="9026"/>
        <w:tab w:val="left" w:pos="3315"/>
      </w:tabs>
      <w:jc w:val="center"/>
    </w:pPr>
    <w:r>
      <w:t xml:space="preserve"> </w:t>
    </w:r>
    <w:r>
      <w:fldChar w:fldCharType="begin"/>
    </w:r>
    <w:r w:rsidRPr="00EB1E28">
      <w:instrText xml:space="preserve"> DOCPROPERTY "aliashHeaderFooter" \* MERGEFORMAT </w:instrText>
    </w:r>
    <w:r>
      <w:fldChar w:fldCharType="separate"/>
    </w:r>
    <w:r w:rsidR="00EB1E28">
      <w:t>NOT PROTECTIVELY MARKED</w:t>
    </w:r>
    <w:r>
      <w:fldChar w:fldCharType="end"/>
    </w:r>
    <w:r w:rsidR="001A4D54">
      <w:t>2017</w:t>
    </w:r>
    <w:r w:rsidR="0088146E">
      <w:tab/>
    </w:r>
  </w:p>
  <w:p w:rsidR="00262B74" w:rsidRDefault="00262B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666" w:rsidRDefault="00E91666" w:rsidP="00EB1E28">
    <w:pPr>
      <w:pStyle w:val="Footer"/>
      <w:jc w:val="center"/>
    </w:pPr>
    <w:r>
      <w:t xml:space="preserve"> </w:t>
    </w:r>
    <w:r>
      <w:fldChar w:fldCharType="begin"/>
    </w:r>
    <w:r w:rsidRPr="00EB1E28">
      <w:instrText xml:space="preserve"> DOCPROPERTY "aliashHeaderFooter" \* MERGEFORMAT </w:instrText>
    </w:r>
    <w:r>
      <w:fldChar w:fldCharType="separate"/>
    </w:r>
    <w:r w:rsidR="00EB1E28">
      <w:t>NOT PROTECTIVELY MARKED</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1CE" w:rsidRDefault="008101CE" w:rsidP="00262B74">
      <w:pPr>
        <w:spacing w:after="0" w:line="240" w:lineRule="auto"/>
      </w:pPr>
      <w:r>
        <w:separator/>
      </w:r>
    </w:p>
  </w:footnote>
  <w:footnote w:type="continuationSeparator" w:id="0">
    <w:p w:rsidR="008101CE" w:rsidRDefault="008101CE" w:rsidP="00262B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666" w:rsidRDefault="00E91666" w:rsidP="00EB1E28">
    <w:pPr>
      <w:pStyle w:val="Header"/>
      <w:jc w:val="center"/>
    </w:pPr>
    <w:r>
      <w:t xml:space="preserve"> </w:t>
    </w:r>
    <w:r>
      <w:fldChar w:fldCharType="begin"/>
    </w:r>
    <w:r w:rsidRPr="00EB1E28">
      <w:instrText xml:space="preserve"> DOCPROPERTY "aliashHeaderFooter" \* MERGEFORMAT </w:instrText>
    </w:r>
    <w:r>
      <w:fldChar w:fldCharType="separate"/>
    </w:r>
    <w:r w:rsidR="00EB1E28">
      <w:t>NOT PROTECTIVELY MARKED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F2C" w:rsidRDefault="00AD3F2C">
    <w:pPr>
      <w:pStyle w:val="Header"/>
    </w:pPr>
    <w:r>
      <w:tab/>
    </w:r>
    <w:r>
      <w:tab/>
    </w:r>
  </w:p>
  <w:p w:rsidR="00AD3F2C" w:rsidRDefault="00AD3F2C">
    <w:pPr>
      <w:pStyle w:val="Header"/>
    </w:pPr>
  </w:p>
  <w:p w:rsidR="00E91666" w:rsidRDefault="00E91666" w:rsidP="00EB1E28">
    <w:pPr>
      <w:pStyle w:val="Header"/>
      <w:jc w:val="center"/>
    </w:pPr>
    <w:r>
      <w:t xml:space="preserve"> </w:t>
    </w:r>
    <w:r>
      <w:fldChar w:fldCharType="begin"/>
    </w:r>
    <w:r w:rsidRPr="00EB1E28">
      <w:instrText xml:space="preserve"> DOCPROPERTY "aliashHeaderFooter" \* MERGEFORMAT </w:instrText>
    </w:r>
    <w:r>
      <w:fldChar w:fldCharType="separate"/>
    </w:r>
    <w:r w:rsidR="00EB1E28">
      <w:t>NOT PROTECTIVELY MARKED</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666" w:rsidRDefault="00E91666" w:rsidP="00EB1E28">
    <w:pPr>
      <w:pStyle w:val="Header"/>
      <w:jc w:val="center"/>
    </w:pPr>
    <w:r>
      <w:t xml:space="preserve"> </w:t>
    </w:r>
    <w:r>
      <w:fldChar w:fldCharType="begin"/>
    </w:r>
    <w:r w:rsidRPr="00EB1E28">
      <w:instrText xml:space="preserve"> DOCPROPERTY "aliashHeaderFooter" \* MERGEFORMAT </w:instrText>
    </w:r>
    <w:r>
      <w:fldChar w:fldCharType="separate"/>
    </w:r>
    <w:r w:rsidR="00EB1E28">
      <w:t>NOT PROTECTIVELY MARKED</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C722A"/>
    <w:multiLevelType w:val="multilevel"/>
    <w:tmpl w:val="108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66072"/>
    <w:multiLevelType w:val="multilevel"/>
    <w:tmpl w:val="8E24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B51F50"/>
    <w:multiLevelType w:val="hybridMultilevel"/>
    <w:tmpl w:val="D8C2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8E738B"/>
    <w:multiLevelType w:val="multilevel"/>
    <w:tmpl w:val="F410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ED0D1B"/>
    <w:multiLevelType w:val="hybridMultilevel"/>
    <w:tmpl w:val="08BE9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6C55CD"/>
    <w:multiLevelType w:val="hybridMultilevel"/>
    <w:tmpl w:val="DE46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8975FF"/>
    <w:multiLevelType w:val="multilevel"/>
    <w:tmpl w:val="0182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D30865"/>
    <w:multiLevelType w:val="hybridMultilevel"/>
    <w:tmpl w:val="96B8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F2"/>
    <w:rsid w:val="0000669F"/>
    <w:rsid w:val="00027C2C"/>
    <w:rsid w:val="00052FC6"/>
    <w:rsid w:val="00156040"/>
    <w:rsid w:val="001A4D54"/>
    <w:rsid w:val="001B3B54"/>
    <w:rsid w:val="001E4E3C"/>
    <w:rsid w:val="00217DF2"/>
    <w:rsid w:val="00256B41"/>
    <w:rsid w:val="00262B74"/>
    <w:rsid w:val="00300BD0"/>
    <w:rsid w:val="00370548"/>
    <w:rsid w:val="0039654F"/>
    <w:rsid w:val="003A46AC"/>
    <w:rsid w:val="00422CC8"/>
    <w:rsid w:val="00446C33"/>
    <w:rsid w:val="00575DB3"/>
    <w:rsid w:val="00576AF8"/>
    <w:rsid w:val="005B0063"/>
    <w:rsid w:val="005E2266"/>
    <w:rsid w:val="005E233E"/>
    <w:rsid w:val="0064370F"/>
    <w:rsid w:val="00657665"/>
    <w:rsid w:val="006F0B9E"/>
    <w:rsid w:val="00796D17"/>
    <w:rsid w:val="007C0B30"/>
    <w:rsid w:val="007F7D43"/>
    <w:rsid w:val="00805262"/>
    <w:rsid w:val="008101CE"/>
    <w:rsid w:val="0088146E"/>
    <w:rsid w:val="008931BE"/>
    <w:rsid w:val="00894A61"/>
    <w:rsid w:val="00897799"/>
    <w:rsid w:val="008B3B4B"/>
    <w:rsid w:val="008C03AE"/>
    <w:rsid w:val="008D5F7F"/>
    <w:rsid w:val="00955610"/>
    <w:rsid w:val="009A761F"/>
    <w:rsid w:val="009C3A01"/>
    <w:rsid w:val="009E63DA"/>
    <w:rsid w:val="00A16FD4"/>
    <w:rsid w:val="00A42F5C"/>
    <w:rsid w:val="00A57063"/>
    <w:rsid w:val="00A71A01"/>
    <w:rsid w:val="00A82155"/>
    <w:rsid w:val="00AD3F2C"/>
    <w:rsid w:val="00AD5726"/>
    <w:rsid w:val="00B26F7C"/>
    <w:rsid w:val="00BB1613"/>
    <w:rsid w:val="00CF329D"/>
    <w:rsid w:val="00D57283"/>
    <w:rsid w:val="00E36470"/>
    <w:rsid w:val="00E43620"/>
    <w:rsid w:val="00E91666"/>
    <w:rsid w:val="00EB1E28"/>
    <w:rsid w:val="00F66E03"/>
    <w:rsid w:val="00FC6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F10129F-74AC-4DE6-A887-AC11F4E1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61F"/>
  </w:style>
  <w:style w:type="paragraph" w:styleId="Heading1">
    <w:name w:val="heading 1"/>
    <w:basedOn w:val="Normal"/>
    <w:link w:val="Heading1Char"/>
    <w:uiPriority w:val="9"/>
    <w:qFormat/>
    <w:rsid w:val="00217DF2"/>
    <w:pPr>
      <w:spacing w:before="240" w:after="180" w:line="240" w:lineRule="atLeast"/>
      <w:outlineLvl w:val="0"/>
    </w:pPr>
    <w:rPr>
      <w:rFonts w:ascii="Verdana" w:eastAsia="Times New Roman" w:hAnsi="Verdana" w:cs="Times New Roman"/>
      <w:b/>
      <w:bCs/>
      <w:kern w:val="36"/>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DF2"/>
    <w:rPr>
      <w:rFonts w:ascii="Verdana" w:eastAsia="Times New Roman" w:hAnsi="Verdana" w:cs="Times New Roman"/>
      <w:b/>
      <w:bCs/>
      <w:kern w:val="36"/>
      <w:sz w:val="50"/>
      <w:szCs w:val="50"/>
    </w:rPr>
  </w:style>
  <w:style w:type="character" w:styleId="Hyperlink">
    <w:name w:val="Hyperlink"/>
    <w:basedOn w:val="DefaultParagraphFont"/>
    <w:uiPriority w:val="99"/>
    <w:semiHidden/>
    <w:unhideWhenUsed/>
    <w:rsid w:val="00217DF2"/>
    <w:rPr>
      <w:b/>
      <w:bCs/>
      <w:strike w:val="0"/>
      <w:dstrike w:val="0"/>
      <w:color w:val="467AA7"/>
      <w:u w:val="none"/>
      <w:effect w:val="none"/>
    </w:rPr>
  </w:style>
  <w:style w:type="character" w:styleId="Emphasis">
    <w:name w:val="Emphasis"/>
    <w:basedOn w:val="DefaultParagraphFont"/>
    <w:uiPriority w:val="20"/>
    <w:qFormat/>
    <w:rsid w:val="00217DF2"/>
    <w:rPr>
      <w:i/>
      <w:iCs/>
    </w:rPr>
  </w:style>
  <w:style w:type="character" w:styleId="Strong">
    <w:name w:val="Strong"/>
    <w:basedOn w:val="DefaultParagraphFont"/>
    <w:uiPriority w:val="22"/>
    <w:qFormat/>
    <w:rsid w:val="00217DF2"/>
    <w:rPr>
      <w:b/>
      <w:bCs/>
    </w:rPr>
  </w:style>
  <w:style w:type="paragraph" w:styleId="NormalWeb">
    <w:name w:val="Normal (Web)"/>
    <w:basedOn w:val="Normal"/>
    <w:uiPriority w:val="99"/>
    <w:semiHidden/>
    <w:unhideWhenUsed/>
    <w:rsid w:val="00217DF2"/>
    <w:pPr>
      <w:spacing w:before="144" w:after="288"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17D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17DF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17D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17DF2"/>
    <w:rPr>
      <w:rFonts w:ascii="Arial" w:eastAsia="Times New Roman" w:hAnsi="Arial" w:cs="Arial"/>
      <w:vanish/>
      <w:sz w:val="16"/>
      <w:szCs w:val="16"/>
    </w:rPr>
  </w:style>
  <w:style w:type="character" w:customStyle="1" w:styleId="field-content">
    <w:name w:val="field-content"/>
    <w:basedOn w:val="DefaultParagraphFont"/>
    <w:rsid w:val="00217DF2"/>
  </w:style>
  <w:style w:type="paragraph" w:styleId="BalloonText">
    <w:name w:val="Balloon Text"/>
    <w:basedOn w:val="Normal"/>
    <w:link w:val="BalloonTextChar"/>
    <w:uiPriority w:val="99"/>
    <w:semiHidden/>
    <w:unhideWhenUsed/>
    <w:rsid w:val="00217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DF2"/>
    <w:rPr>
      <w:rFonts w:ascii="Tahoma" w:hAnsi="Tahoma" w:cs="Tahoma"/>
      <w:sz w:val="16"/>
      <w:szCs w:val="16"/>
    </w:rPr>
  </w:style>
  <w:style w:type="paragraph" w:styleId="ListParagraph">
    <w:name w:val="List Paragraph"/>
    <w:basedOn w:val="Normal"/>
    <w:uiPriority w:val="34"/>
    <w:qFormat/>
    <w:rsid w:val="00052FC6"/>
    <w:pPr>
      <w:ind w:left="720"/>
      <w:contextualSpacing/>
    </w:pPr>
  </w:style>
  <w:style w:type="paragraph" w:styleId="Header">
    <w:name w:val="header"/>
    <w:basedOn w:val="Normal"/>
    <w:link w:val="HeaderChar"/>
    <w:uiPriority w:val="99"/>
    <w:unhideWhenUsed/>
    <w:rsid w:val="00262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B74"/>
  </w:style>
  <w:style w:type="paragraph" w:styleId="Footer">
    <w:name w:val="footer"/>
    <w:basedOn w:val="Normal"/>
    <w:link w:val="FooterChar"/>
    <w:uiPriority w:val="99"/>
    <w:unhideWhenUsed/>
    <w:rsid w:val="00262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931235">
      <w:marLeft w:val="0"/>
      <w:marRight w:val="0"/>
      <w:marTop w:val="0"/>
      <w:marBottom w:val="0"/>
      <w:divBdr>
        <w:top w:val="none" w:sz="0" w:space="0" w:color="auto"/>
        <w:left w:val="none" w:sz="0" w:space="0" w:color="auto"/>
        <w:bottom w:val="none" w:sz="0" w:space="0" w:color="auto"/>
        <w:right w:val="none" w:sz="0" w:space="0" w:color="auto"/>
      </w:divBdr>
      <w:divsChild>
        <w:div w:id="1980644542">
          <w:marLeft w:val="0"/>
          <w:marRight w:val="0"/>
          <w:marTop w:val="0"/>
          <w:marBottom w:val="0"/>
          <w:divBdr>
            <w:top w:val="none" w:sz="0" w:space="0" w:color="auto"/>
            <w:left w:val="none" w:sz="0" w:space="0" w:color="auto"/>
            <w:bottom w:val="none" w:sz="0" w:space="0" w:color="auto"/>
            <w:right w:val="none" w:sz="0" w:space="0" w:color="auto"/>
          </w:divBdr>
          <w:divsChild>
            <w:div w:id="558059722">
              <w:marLeft w:val="0"/>
              <w:marRight w:val="0"/>
              <w:marTop w:val="0"/>
              <w:marBottom w:val="0"/>
              <w:divBdr>
                <w:top w:val="single" w:sz="6" w:space="0" w:color="E9E9E9"/>
                <w:left w:val="single" w:sz="6" w:space="0" w:color="E9E9E9"/>
                <w:bottom w:val="none" w:sz="0" w:space="0" w:color="auto"/>
                <w:right w:val="single" w:sz="6" w:space="0" w:color="E9E9E9"/>
              </w:divBdr>
              <w:divsChild>
                <w:div w:id="1488279375">
                  <w:marLeft w:val="0"/>
                  <w:marRight w:val="0"/>
                  <w:marTop w:val="0"/>
                  <w:marBottom w:val="0"/>
                  <w:divBdr>
                    <w:top w:val="none" w:sz="0" w:space="0" w:color="auto"/>
                    <w:left w:val="none" w:sz="0" w:space="0" w:color="auto"/>
                    <w:bottom w:val="none" w:sz="0" w:space="0" w:color="auto"/>
                    <w:right w:val="none" w:sz="0" w:space="0" w:color="auto"/>
                  </w:divBdr>
                </w:div>
                <w:div w:id="453981372">
                  <w:marLeft w:val="0"/>
                  <w:marRight w:val="225"/>
                  <w:marTop w:val="390"/>
                  <w:marBottom w:val="150"/>
                  <w:divBdr>
                    <w:top w:val="none" w:sz="0" w:space="0" w:color="auto"/>
                    <w:left w:val="none" w:sz="0" w:space="0" w:color="auto"/>
                    <w:bottom w:val="single" w:sz="6" w:space="0" w:color="FFFFFF"/>
                    <w:right w:val="none" w:sz="0" w:space="0" w:color="auto"/>
                  </w:divBdr>
                </w:div>
                <w:div w:id="959458611">
                  <w:marLeft w:val="0"/>
                  <w:marRight w:val="0"/>
                  <w:marTop w:val="0"/>
                  <w:marBottom w:val="0"/>
                  <w:divBdr>
                    <w:top w:val="none" w:sz="0" w:space="0" w:color="auto"/>
                    <w:left w:val="none" w:sz="0" w:space="0" w:color="auto"/>
                    <w:bottom w:val="none" w:sz="0" w:space="0" w:color="auto"/>
                    <w:right w:val="none" w:sz="0" w:space="0" w:color="auto"/>
                  </w:divBdr>
                  <w:divsChild>
                    <w:div w:id="723524384">
                      <w:marLeft w:val="0"/>
                      <w:marRight w:val="0"/>
                      <w:marTop w:val="0"/>
                      <w:marBottom w:val="0"/>
                      <w:divBdr>
                        <w:top w:val="none" w:sz="0" w:space="0" w:color="auto"/>
                        <w:left w:val="none" w:sz="0" w:space="0" w:color="auto"/>
                        <w:bottom w:val="none" w:sz="0" w:space="0" w:color="auto"/>
                        <w:right w:val="none" w:sz="0" w:space="0" w:color="auto"/>
                      </w:divBdr>
                      <w:divsChild>
                        <w:div w:id="2042704403">
                          <w:marLeft w:val="0"/>
                          <w:marRight w:val="0"/>
                          <w:marTop w:val="0"/>
                          <w:marBottom w:val="0"/>
                          <w:divBdr>
                            <w:top w:val="none" w:sz="0" w:space="0" w:color="auto"/>
                            <w:left w:val="none" w:sz="0" w:space="0" w:color="auto"/>
                            <w:bottom w:val="none" w:sz="0" w:space="0" w:color="auto"/>
                            <w:right w:val="none" w:sz="0" w:space="0" w:color="auto"/>
                          </w:divBdr>
                          <w:divsChild>
                            <w:div w:id="8312171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65888420">
              <w:marLeft w:val="0"/>
              <w:marRight w:val="0"/>
              <w:marTop w:val="0"/>
              <w:marBottom w:val="0"/>
              <w:divBdr>
                <w:top w:val="none" w:sz="0" w:space="0" w:color="auto"/>
                <w:left w:val="single" w:sz="6" w:space="0" w:color="E9E9E9"/>
                <w:bottom w:val="none" w:sz="0" w:space="0" w:color="auto"/>
                <w:right w:val="single" w:sz="6" w:space="0" w:color="E9E9E9"/>
              </w:divBdr>
              <w:divsChild>
                <w:div w:id="1091009078">
                  <w:marLeft w:val="0"/>
                  <w:marRight w:val="0"/>
                  <w:marTop w:val="0"/>
                  <w:marBottom w:val="0"/>
                  <w:divBdr>
                    <w:top w:val="none" w:sz="0" w:space="0" w:color="auto"/>
                    <w:left w:val="none" w:sz="0" w:space="0" w:color="auto"/>
                    <w:bottom w:val="none" w:sz="0" w:space="0" w:color="auto"/>
                    <w:right w:val="none" w:sz="0" w:space="0" w:color="auto"/>
                  </w:divBdr>
                  <w:divsChild>
                    <w:div w:id="146678811">
                      <w:marLeft w:val="0"/>
                      <w:marRight w:val="0"/>
                      <w:marTop w:val="0"/>
                      <w:marBottom w:val="0"/>
                      <w:divBdr>
                        <w:top w:val="none" w:sz="0" w:space="0" w:color="auto"/>
                        <w:left w:val="none" w:sz="0" w:space="0" w:color="auto"/>
                        <w:bottom w:val="none" w:sz="0" w:space="0" w:color="auto"/>
                        <w:right w:val="none" w:sz="0" w:space="0" w:color="auto"/>
                      </w:divBdr>
                      <w:divsChild>
                        <w:div w:id="4176020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98337">
              <w:marLeft w:val="0"/>
              <w:marRight w:val="0"/>
              <w:marTop w:val="0"/>
              <w:marBottom w:val="0"/>
              <w:divBdr>
                <w:top w:val="none" w:sz="0" w:space="0" w:color="auto"/>
                <w:left w:val="single" w:sz="6" w:space="0" w:color="E9E9E9"/>
                <w:bottom w:val="none" w:sz="0" w:space="0" w:color="auto"/>
                <w:right w:val="single" w:sz="6" w:space="0" w:color="E9E9E9"/>
              </w:divBdr>
              <w:divsChild>
                <w:div w:id="561019690">
                  <w:marLeft w:val="0"/>
                  <w:marRight w:val="0"/>
                  <w:marTop w:val="0"/>
                  <w:marBottom w:val="0"/>
                  <w:divBdr>
                    <w:top w:val="none" w:sz="0" w:space="0" w:color="auto"/>
                    <w:left w:val="none" w:sz="0" w:space="0" w:color="auto"/>
                    <w:bottom w:val="none" w:sz="0" w:space="0" w:color="auto"/>
                    <w:right w:val="none" w:sz="0" w:space="0" w:color="auto"/>
                  </w:divBdr>
                  <w:divsChild>
                    <w:div w:id="784616741">
                      <w:marLeft w:val="0"/>
                      <w:marRight w:val="0"/>
                      <w:marTop w:val="0"/>
                      <w:marBottom w:val="0"/>
                      <w:divBdr>
                        <w:top w:val="none" w:sz="0" w:space="0" w:color="auto"/>
                        <w:left w:val="none" w:sz="0" w:space="0" w:color="auto"/>
                        <w:bottom w:val="none" w:sz="0" w:space="0" w:color="auto"/>
                        <w:right w:val="none" w:sz="0" w:space="0" w:color="auto"/>
                      </w:divBdr>
                      <w:divsChild>
                        <w:div w:id="506216479">
                          <w:marLeft w:val="0"/>
                          <w:marRight w:val="0"/>
                          <w:marTop w:val="0"/>
                          <w:marBottom w:val="0"/>
                          <w:divBdr>
                            <w:top w:val="none" w:sz="0" w:space="0" w:color="auto"/>
                            <w:left w:val="none" w:sz="0" w:space="0" w:color="auto"/>
                            <w:bottom w:val="none" w:sz="0" w:space="0" w:color="auto"/>
                            <w:right w:val="none" w:sz="0" w:space="0" w:color="auto"/>
                          </w:divBdr>
                          <w:divsChild>
                            <w:div w:id="1006128345">
                              <w:marLeft w:val="0"/>
                              <w:marRight w:val="0"/>
                              <w:marTop w:val="0"/>
                              <w:marBottom w:val="600"/>
                              <w:divBdr>
                                <w:top w:val="none" w:sz="0" w:space="0" w:color="auto"/>
                                <w:left w:val="none" w:sz="0" w:space="0" w:color="auto"/>
                                <w:bottom w:val="none" w:sz="0" w:space="0" w:color="auto"/>
                                <w:right w:val="none" w:sz="0" w:space="0" w:color="auto"/>
                              </w:divBdr>
                            </w:div>
                            <w:div w:id="1831562128">
                              <w:marLeft w:val="0"/>
                              <w:marRight w:val="0"/>
                              <w:marTop w:val="0"/>
                              <w:marBottom w:val="600"/>
                              <w:divBdr>
                                <w:top w:val="none" w:sz="0" w:space="0" w:color="auto"/>
                                <w:left w:val="none" w:sz="0" w:space="0" w:color="auto"/>
                                <w:bottom w:val="none" w:sz="0" w:space="0" w:color="auto"/>
                                <w:right w:val="none" w:sz="0" w:space="0" w:color="auto"/>
                              </w:divBdr>
                            </w:div>
                          </w:divsChild>
                        </w:div>
                        <w:div w:id="2043432421">
                          <w:marLeft w:val="0"/>
                          <w:marRight w:val="0"/>
                          <w:marTop w:val="0"/>
                          <w:marBottom w:val="150"/>
                          <w:divBdr>
                            <w:top w:val="none" w:sz="0" w:space="0" w:color="auto"/>
                            <w:left w:val="none" w:sz="0" w:space="0" w:color="auto"/>
                            <w:bottom w:val="none" w:sz="0" w:space="0" w:color="auto"/>
                            <w:right w:val="none" w:sz="0" w:space="0" w:color="auto"/>
                          </w:divBdr>
                          <w:divsChild>
                            <w:div w:id="989090007">
                              <w:marLeft w:val="0"/>
                              <w:marRight w:val="0"/>
                              <w:marTop w:val="0"/>
                              <w:marBottom w:val="0"/>
                              <w:divBdr>
                                <w:top w:val="none" w:sz="0" w:space="0" w:color="auto"/>
                                <w:left w:val="none" w:sz="0" w:space="0" w:color="auto"/>
                                <w:bottom w:val="none" w:sz="0" w:space="0" w:color="auto"/>
                                <w:right w:val="none" w:sz="0" w:space="0" w:color="auto"/>
                              </w:divBdr>
                              <w:divsChild>
                                <w:div w:id="112017410">
                                  <w:marLeft w:val="0"/>
                                  <w:marRight w:val="0"/>
                                  <w:marTop w:val="0"/>
                                  <w:marBottom w:val="450"/>
                                  <w:divBdr>
                                    <w:top w:val="none" w:sz="0" w:space="0" w:color="auto"/>
                                    <w:left w:val="none" w:sz="0" w:space="0" w:color="auto"/>
                                    <w:bottom w:val="none" w:sz="0" w:space="0" w:color="auto"/>
                                    <w:right w:val="none" w:sz="0" w:space="0" w:color="auto"/>
                                  </w:divBdr>
                                  <w:divsChild>
                                    <w:div w:id="269624766">
                                      <w:marLeft w:val="0"/>
                                      <w:marRight w:val="0"/>
                                      <w:marTop w:val="144"/>
                                      <w:marBottom w:val="144"/>
                                      <w:divBdr>
                                        <w:top w:val="none" w:sz="0" w:space="0" w:color="auto"/>
                                        <w:left w:val="none" w:sz="0" w:space="0" w:color="auto"/>
                                        <w:bottom w:val="none" w:sz="0" w:space="0" w:color="auto"/>
                                        <w:right w:val="none" w:sz="0" w:space="0" w:color="auto"/>
                                      </w:divBdr>
                                      <w:divsChild>
                                        <w:div w:id="2059470974">
                                          <w:marLeft w:val="0"/>
                                          <w:marRight w:val="0"/>
                                          <w:marTop w:val="0"/>
                                          <w:marBottom w:val="0"/>
                                          <w:divBdr>
                                            <w:top w:val="none" w:sz="0" w:space="0" w:color="auto"/>
                                            <w:left w:val="none" w:sz="0" w:space="0" w:color="auto"/>
                                            <w:bottom w:val="none" w:sz="0" w:space="0" w:color="auto"/>
                                            <w:right w:val="none" w:sz="0" w:space="0" w:color="auto"/>
                                          </w:divBdr>
                                          <w:divsChild>
                                            <w:div w:id="167141062">
                                              <w:marLeft w:val="0"/>
                                              <w:marRight w:val="0"/>
                                              <w:marTop w:val="0"/>
                                              <w:marBottom w:val="0"/>
                                              <w:divBdr>
                                                <w:top w:val="none" w:sz="0" w:space="0" w:color="auto"/>
                                                <w:left w:val="none" w:sz="0" w:space="0" w:color="auto"/>
                                                <w:bottom w:val="none" w:sz="0" w:space="0" w:color="auto"/>
                                                <w:right w:val="none" w:sz="0" w:space="0" w:color="auto"/>
                                              </w:divBdr>
                                            </w:div>
                                            <w:div w:id="1790005053">
                                              <w:marLeft w:val="0"/>
                                              <w:marRight w:val="0"/>
                                              <w:marTop w:val="0"/>
                                              <w:marBottom w:val="0"/>
                                              <w:divBdr>
                                                <w:top w:val="none" w:sz="0" w:space="0" w:color="auto"/>
                                                <w:left w:val="none" w:sz="0" w:space="0" w:color="auto"/>
                                                <w:bottom w:val="none" w:sz="0" w:space="0" w:color="auto"/>
                                                <w:right w:val="none" w:sz="0" w:space="0" w:color="auto"/>
                                              </w:divBdr>
                                              <w:divsChild>
                                                <w:div w:id="21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9340">
                                          <w:marLeft w:val="0"/>
                                          <w:marRight w:val="0"/>
                                          <w:marTop w:val="0"/>
                                          <w:marBottom w:val="0"/>
                                          <w:divBdr>
                                            <w:top w:val="none" w:sz="0" w:space="0" w:color="auto"/>
                                            <w:left w:val="none" w:sz="0" w:space="0" w:color="auto"/>
                                            <w:bottom w:val="none" w:sz="0" w:space="0" w:color="auto"/>
                                            <w:right w:val="none" w:sz="0" w:space="0" w:color="auto"/>
                                          </w:divBdr>
                                          <w:divsChild>
                                            <w:div w:id="1116683357">
                                              <w:marLeft w:val="0"/>
                                              <w:marRight w:val="0"/>
                                              <w:marTop w:val="0"/>
                                              <w:marBottom w:val="0"/>
                                              <w:divBdr>
                                                <w:top w:val="none" w:sz="0" w:space="0" w:color="auto"/>
                                                <w:left w:val="none" w:sz="0" w:space="0" w:color="auto"/>
                                                <w:bottom w:val="none" w:sz="0" w:space="0" w:color="auto"/>
                                                <w:right w:val="none" w:sz="0" w:space="0" w:color="auto"/>
                                              </w:divBdr>
                                            </w:div>
                                            <w:div w:id="739252293">
                                              <w:marLeft w:val="0"/>
                                              <w:marRight w:val="0"/>
                                              <w:marTop w:val="0"/>
                                              <w:marBottom w:val="0"/>
                                              <w:divBdr>
                                                <w:top w:val="none" w:sz="0" w:space="0" w:color="auto"/>
                                                <w:left w:val="none" w:sz="0" w:space="0" w:color="auto"/>
                                                <w:bottom w:val="none" w:sz="0" w:space="0" w:color="auto"/>
                                                <w:right w:val="none" w:sz="0" w:space="0" w:color="auto"/>
                                              </w:divBdr>
                                              <w:divsChild>
                                                <w:div w:id="17547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02910">
                                          <w:marLeft w:val="0"/>
                                          <w:marRight w:val="0"/>
                                          <w:marTop w:val="0"/>
                                          <w:marBottom w:val="0"/>
                                          <w:divBdr>
                                            <w:top w:val="none" w:sz="0" w:space="0" w:color="auto"/>
                                            <w:left w:val="none" w:sz="0" w:space="0" w:color="auto"/>
                                            <w:bottom w:val="none" w:sz="0" w:space="0" w:color="auto"/>
                                            <w:right w:val="none" w:sz="0" w:space="0" w:color="auto"/>
                                          </w:divBdr>
                                          <w:divsChild>
                                            <w:div w:id="1032152400">
                                              <w:marLeft w:val="0"/>
                                              <w:marRight w:val="0"/>
                                              <w:marTop w:val="0"/>
                                              <w:marBottom w:val="0"/>
                                              <w:divBdr>
                                                <w:top w:val="none" w:sz="0" w:space="0" w:color="auto"/>
                                                <w:left w:val="none" w:sz="0" w:space="0" w:color="auto"/>
                                                <w:bottom w:val="none" w:sz="0" w:space="0" w:color="auto"/>
                                                <w:right w:val="none" w:sz="0" w:space="0" w:color="auto"/>
                                              </w:divBdr>
                                            </w:div>
                                            <w:div w:id="1231814836">
                                              <w:marLeft w:val="0"/>
                                              <w:marRight w:val="0"/>
                                              <w:marTop w:val="0"/>
                                              <w:marBottom w:val="0"/>
                                              <w:divBdr>
                                                <w:top w:val="none" w:sz="0" w:space="0" w:color="auto"/>
                                                <w:left w:val="none" w:sz="0" w:space="0" w:color="auto"/>
                                                <w:bottom w:val="none" w:sz="0" w:space="0" w:color="auto"/>
                                                <w:right w:val="none" w:sz="0" w:space="0" w:color="auto"/>
                                              </w:divBdr>
                                              <w:divsChild>
                                                <w:div w:id="15867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6968">
                                          <w:marLeft w:val="0"/>
                                          <w:marRight w:val="0"/>
                                          <w:marTop w:val="0"/>
                                          <w:marBottom w:val="0"/>
                                          <w:divBdr>
                                            <w:top w:val="none" w:sz="0" w:space="0" w:color="auto"/>
                                            <w:left w:val="none" w:sz="0" w:space="0" w:color="auto"/>
                                            <w:bottom w:val="none" w:sz="0" w:space="0" w:color="auto"/>
                                            <w:right w:val="none" w:sz="0" w:space="0" w:color="auto"/>
                                          </w:divBdr>
                                          <w:divsChild>
                                            <w:div w:id="1077942118">
                                              <w:marLeft w:val="0"/>
                                              <w:marRight w:val="0"/>
                                              <w:marTop w:val="0"/>
                                              <w:marBottom w:val="0"/>
                                              <w:divBdr>
                                                <w:top w:val="none" w:sz="0" w:space="0" w:color="auto"/>
                                                <w:left w:val="none" w:sz="0" w:space="0" w:color="auto"/>
                                                <w:bottom w:val="none" w:sz="0" w:space="0" w:color="auto"/>
                                                <w:right w:val="none" w:sz="0" w:space="0" w:color="auto"/>
                                              </w:divBdr>
                                            </w:div>
                                            <w:div w:id="515703261">
                                              <w:marLeft w:val="0"/>
                                              <w:marRight w:val="0"/>
                                              <w:marTop w:val="0"/>
                                              <w:marBottom w:val="0"/>
                                              <w:divBdr>
                                                <w:top w:val="none" w:sz="0" w:space="0" w:color="auto"/>
                                                <w:left w:val="none" w:sz="0" w:space="0" w:color="auto"/>
                                                <w:bottom w:val="none" w:sz="0" w:space="0" w:color="auto"/>
                                                <w:right w:val="none" w:sz="0" w:space="0" w:color="auto"/>
                                              </w:divBdr>
                                              <w:divsChild>
                                                <w:div w:id="8078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02952">
                          <w:marLeft w:val="0"/>
                          <w:marRight w:val="0"/>
                          <w:marTop w:val="0"/>
                          <w:marBottom w:val="0"/>
                          <w:divBdr>
                            <w:top w:val="none" w:sz="0" w:space="0" w:color="auto"/>
                            <w:left w:val="none" w:sz="0" w:space="0" w:color="auto"/>
                            <w:bottom w:val="none" w:sz="0" w:space="0" w:color="auto"/>
                            <w:right w:val="none" w:sz="0" w:space="0" w:color="auto"/>
                          </w:divBdr>
                          <w:divsChild>
                            <w:div w:id="611716791">
                              <w:marLeft w:val="0"/>
                              <w:marRight w:val="0"/>
                              <w:marTop w:val="0"/>
                              <w:marBottom w:val="600"/>
                              <w:divBdr>
                                <w:top w:val="none" w:sz="0" w:space="0" w:color="auto"/>
                                <w:left w:val="none" w:sz="0" w:space="0" w:color="auto"/>
                                <w:bottom w:val="none" w:sz="0" w:space="0" w:color="auto"/>
                                <w:right w:val="none" w:sz="0" w:space="0" w:color="auto"/>
                              </w:divBdr>
                              <w:divsChild>
                                <w:div w:id="494878595">
                                  <w:marLeft w:val="0"/>
                                  <w:marRight w:val="0"/>
                                  <w:marTop w:val="0"/>
                                  <w:marBottom w:val="0"/>
                                  <w:divBdr>
                                    <w:top w:val="none" w:sz="0" w:space="0" w:color="auto"/>
                                    <w:left w:val="none" w:sz="0" w:space="0" w:color="auto"/>
                                    <w:bottom w:val="none" w:sz="0" w:space="0" w:color="auto"/>
                                    <w:right w:val="none" w:sz="0" w:space="0" w:color="auto"/>
                                  </w:divBdr>
                                  <w:divsChild>
                                    <w:div w:id="1643122383">
                                      <w:marLeft w:val="0"/>
                                      <w:marRight w:val="0"/>
                                      <w:marTop w:val="0"/>
                                      <w:marBottom w:val="0"/>
                                      <w:divBdr>
                                        <w:top w:val="none" w:sz="0" w:space="0" w:color="auto"/>
                                        <w:left w:val="none" w:sz="0" w:space="0" w:color="auto"/>
                                        <w:bottom w:val="none" w:sz="0" w:space="0" w:color="auto"/>
                                        <w:right w:val="none" w:sz="0" w:space="0" w:color="auto"/>
                                      </w:divBdr>
                                      <w:divsChild>
                                        <w:div w:id="1152793767">
                                          <w:marLeft w:val="0"/>
                                          <w:marRight w:val="0"/>
                                          <w:marTop w:val="0"/>
                                          <w:marBottom w:val="0"/>
                                          <w:divBdr>
                                            <w:top w:val="none" w:sz="0" w:space="0" w:color="auto"/>
                                            <w:left w:val="none" w:sz="0" w:space="0" w:color="auto"/>
                                            <w:bottom w:val="none" w:sz="0" w:space="0" w:color="auto"/>
                                            <w:right w:val="none" w:sz="0" w:space="0" w:color="auto"/>
                                          </w:divBdr>
                                          <w:divsChild>
                                            <w:div w:id="237374393">
                                              <w:marLeft w:val="0"/>
                                              <w:marRight w:val="0"/>
                                              <w:marTop w:val="0"/>
                                              <w:marBottom w:val="0"/>
                                              <w:divBdr>
                                                <w:top w:val="none" w:sz="0" w:space="0" w:color="auto"/>
                                                <w:left w:val="none" w:sz="0" w:space="0" w:color="auto"/>
                                                <w:bottom w:val="none" w:sz="0" w:space="0" w:color="auto"/>
                                                <w:right w:val="none" w:sz="0" w:space="0" w:color="auto"/>
                                              </w:divBdr>
                                              <w:divsChild>
                                                <w:div w:id="18763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028853">
              <w:marLeft w:val="0"/>
              <w:marRight w:val="0"/>
              <w:marTop w:val="0"/>
              <w:marBottom w:val="150"/>
              <w:divBdr>
                <w:top w:val="none" w:sz="0" w:space="0" w:color="auto"/>
                <w:left w:val="single" w:sz="6" w:space="0" w:color="E9E9E9"/>
                <w:bottom w:val="single" w:sz="6" w:space="0" w:color="E9E9E9"/>
                <w:right w:val="single" w:sz="6" w:space="0" w:color="E9E9E9"/>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localhost/Volumes/Client%20HD/South%20Yorkshire%20Police/SYP%20Police%20Master%20cmyk%20logo/SYP_HP%20Joint%20identity/SYP_HP%20large%20cmyk%20no%20strap.ep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91997-01DC-45BE-8BB1-D5377D99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E45EFD93</Template>
  <TotalTime>1</TotalTime>
  <Pages>4</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 Yorkshire Police</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600768</dc:creator>
  <cp:keywords/>
  <dc:description/>
  <cp:lastModifiedBy>MICHELLE WEBSTER</cp:lastModifiedBy>
  <cp:revision>2</cp:revision>
  <cp:lastPrinted>2017-08-04T08:05:00Z</cp:lastPrinted>
  <dcterms:created xsi:type="dcterms:W3CDTF">2017-09-19T09:01:00Z</dcterms:created>
  <dcterms:modified xsi:type="dcterms:W3CDTF">2017-09-19T09:01:00Z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2d4580ba-647d-45d5-be1c-52b0a9aaca6e</vt:lpwstr>
  </property>
  <property fmtid="{D5CDD505-2E9C-101B-9397-08002B2CF9AE}" pid="3" name="aliashHeaderFooter">
    <vt:lpwstr>NOT PROTECTIVELY MARKED</vt:lpwstr>
  </property>
  <property fmtid="{D5CDD505-2E9C-101B-9397-08002B2CF9AE}" pid="4" name="Humberside PoliceClassification">
    <vt:lpwstr>NOT PROTECTIVELY MARKED</vt:lpwstr>
  </property>
  <property fmtid="{D5CDD505-2E9C-101B-9397-08002B2CF9AE}" pid="5" name="Humberside PoliceDescriptors">
    <vt:lpwstr>No Descriptor</vt:lpwstr>
  </property>
</Properties>
</file>